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31500" w14:textId="77777777" w:rsidR="00655825" w:rsidRPr="0097385A" w:rsidRDefault="00655825" w:rsidP="00655825">
      <w:pPr>
        <w:pStyle w:val="bodytext"/>
        <w:spacing w:before="0" w:beforeAutospacing="0" w:after="0" w:afterAutospacing="0"/>
        <w:ind w:right="60"/>
        <w:jc w:val="both"/>
        <w:rPr>
          <w:rStyle w:val="subheading"/>
          <w:rFonts w:asciiTheme="majorBidi" w:eastAsiaTheme="majorEastAsia" w:hAnsiTheme="majorBidi" w:cstheme="majorBidi"/>
          <w:b/>
          <w:bCs/>
          <w:color w:val="000000"/>
          <w:sz w:val="28"/>
          <w:szCs w:val="28"/>
        </w:rPr>
      </w:pPr>
      <w:r w:rsidRPr="0097385A">
        <w:rPr>
          <w:rStyle w:val="subheading"/>
          <w:rFonts w:asciiTheme="majorBidi" w:eastAsiaTheme="majorEastAsia" w:hAnsiTheme="majorBidi" w:cstheme="majorBidi"/>
          <w:b/>
          <w:bCs/>
          <w:color w:val="000000"/>
          <w:sz w:val="28"/>
          <w:szCs w:val="28"/>
        </w:rPr>
        <w:t xml:space="preserve">WEEK TWO </w:t>
      </w:r>
      <w:r w:rsidRPr="0097385A">
        <w:rPr>
          <w:rStyle w:val="subheading"/>
          <w:rFonts w:asciiTheme="majorBidi" w:eastAsiaTheme="majorEastAsia" w:hAnsiTheme="majorBidi" w:cstheme="majorBidi"/>
          <w:b/>
          <w:bCs/>
          <w:color w:val="000000"/>
          <w:sz w:val="28"/>
          <w:szCs w:val="28"/>
        </w:rPr>
        <w:tab/>
        <w:t>Monday 12</w:t>
      </w:r>
      <w:r w:rsidRPr="0097385A">
        <w:rPr>
          <w:rStyle w:val="subheading"/>
          <w:rFonts w:asciiTheme="majorBidi" w:eastAsiaTheme="majorEastAsia" w:hAnsiTheme="majorBidi" w:cstheme="majorBidi"/>
          <w:b/>
          <w:bCs/>
          <w:color w:val="000000"/>
          <w:sz w:val="28"/>
          <w:szCs w:val="28"/>
          <w:vertAlign w:val="superscript"/>
        </w:rPr>
        <w:t>th</w:t>
      </w:r>
      <w:r w:rsidRPr="0097385A">
        <w:rPr>
          <w:rStyle w:val="subheading"/>
          <w:rFonts w:asciiTheme="majorBidi" w:eastAsiaTheme="majorEastAsia" w:hAnsiTheme="majorBidi" w:cstheme="majorBidi"/>
          <w:b/>
          <w:bCs/>
          <w:color w:val="000000"/>
          <w:sz w:val="28"/>
          <w:szCs w:val="28"/>
        </w:rPr>
        <w:t xml:space="preserve"> &amp; Thursday 15</w:t>
      </w:r>
      <w:r w:rsidRPr="0097385A">
        <w:rPr>
          <w:rStyle w:val="subheading"/>
          <w:rFonts w:asciiTheme="majorBidi" w:eastAsiaTheme="majorEastAsia" w:hAnsiTheme="majorBidi" w:cstheme="majorBidi"/>
          <w:b/>
          <w:bCs/>
          <w:color w:val="000000"/>
          <w:sz w:val="28"/>
          <w:szCs w:val="28"/>
          <w:vertAlign w:val="superscript"/>
        </w:rPr>
        <w:t>th</w:t>
      </w:r>
      <w:r w:rsidRPr="0097385A">
        <w:rPr>
          <w:rStyle w:val="subheading"/>
          <w:rFonts w:asciiTheme="majorBidi" w:eastAsiaTheme="majorEastAsia" w:hAnsiTheme="majorBidi" w:cstheme="majorBidi"/>
          <w:b/>
          <w:bCs/>
          <w:color w:val="000000"/>
          <w:sz w:val="28"/>
          <w:szCs w:val="28"/>
        </w:rPr>
        <w:t xml:space="preserve"> May</w:t>
      </w:r>
    </w:p>
    <w:p w14:paraId="26D9A7A6" w14:textId="77777777" w:rsidR="00655825" w:rsidRPr="0097385A" w:rsidRDefault="00655825" w:rsidP="00655825">
      <w:pPr>
        <w:pStyle w:val="bodytext"/>
        <w:spacing w:before="0" w:beforeAutospacing="0" w:after="0" w:afterAutospacing="0"/>
        <w:ind w:right="60"/>
        <w:jc w:val="both"/>
        <w:rPr>
          <w:rStyle w:val="subheading"/>
          <w:rFonts w:asciiTheme="majorBidi" w:eastAsiaTheme="majorEastAsia" w:hAnsiTheme="majorBidi" w:cstheme="majorBidi"/>
          <w:color w:val="000000"/>
          <w:sz w:val="28"/>
          <w:szCs w:val="28"/>
        </w:rPr>
      </w:pPr>
    </w:p>
    <w:p w14:paraId="07014E85" w14:textId="77777777" w:rsidR="00655825" w:rsidRPr="0097385A" w:rsidRDefault="00655825" w:rsidP="00655825">
      <w:pPr>
        <w:pStyle w:val="bodytext"/>
        <w:spacing w:before="0" w:beforeAutospacing="0" w:after="0" w:afterAutospacing="0"/>
        <w:ind w:right="60"/>
        <w:jc w:val="both"/>
        <w:rPr>
          <w:rStyle w:val="subheading"/>
          <w:rFonts w:asciiTheme="majorBidi" w:eastAsiaTheme="majorEastAsia" w:hAnsiTheme="majorBidi" w:cstheme="majorBidi"/>
          <w:color w:val="000000"/>
          <w:sz w:val="28"/>
          <w:szCs w:val="28"/>
        </w:rPr>
      </w:pPr>
      <w:r w:rsidRPr="0097385A">
        <w:rPr>
          <w:rStyle w:val="subheading"/>
          <w:rFonts w:asciiTheme="majorBidi" w:eastAsiaTheme="majorEastAsia" w:hAnsiTheme="majorBidi" w:cstheme="majorBidi"/>
          <w:color w:val="000000"/>
          <w:sz w:val="28"/>
          <w:szCs w:val="28"/>
        </w:rPr>
        <w:t>John 20:19-25</w:t>
      </w:r>
      <w:r w:rsidRPr="0097385A">
        <w:rPr>
          <w:rStyle w:val="apple-converted-space"/>
          <w:rFonts w:asciiTheme="majorBidi" w:eastAsiaTheme="majorEastAsia" w:hAnsiTheme="majorBidi" w:cstheme="majorBidi"/>
          <w:color w:val="000000"/>
          <w:sz w:val="28"/>
          <w:szCs w:val="28"/>
        </w:rPr>
        <w:t> </w:t>
      </w:r>
      <w:r w:rsidRPr="0097385A">
        <w:rPr>
          <w:rStyle w:val="apple-converted-space"/>
          <w:rFonts w:asciiTheme="majorBidi" w:eastAsiaTheme="majorEastAsia" w:hAnsiTheme="majorBidi" w:cstheme="majorBidi"/>
          <w:color w:val="000000"/>
          <w:sz w:val="28"/>
          <w:szCs w:val="28"/>
        </w:rPr>
        <w:tab/>
      </w:r>
      <w:r w:rsidRPr="0097385A">
        <w:rPr>
          <w:rStyle w:val="subheading"/>
          <w:rFonts w:asciiTheme="majorBidi" w:eastAsiaTheme="majorEastAsia" w:hAnsiTheme="majorBidi" w:cstheme="majorBidi"/>
          <w:color w:val="000000"/>
          <w:sz w:val="28"/>
          <w:szCs w:val="28"/>
        </w:rPr>
        <w:t xml:space="preserve">Sunday evening without Thomas. </w:t>
      </w:r>
    </w:p>
    <w:p w14:paraId="0B3672E3" w14:textId="77777777" w:rsidR="00655825" w:rsidRPr="0097385A" w:rsidRDefault="00655825" w:rsidP="00655825">
      <w:pPr>
        <w:pStyle w:val="bodytext"/>
        <w:spacing w:before="0" w:beforeAutospacing="0" w:after="0" w:afterAutospacing="0"/>
        <w:ind w:right="60"/>
        <w:jc w:val="both"/>
        <w:rPr>
          <w:rStyle w:val="subheading"/>
          <w:rFonts w:asciiTheme="majorBidi" w:eastAsiaTheme="majorEastAsia" w:hAnsiTheme="majorBidi" w:cstheme="majorBidi"/>
          <w:color w:val="000000"/>
          <w:sz w:val="28"/>
          <w:szCs w:val="28"/>
        </w:rPr>
      </w:pPr>
    </w:p>
    <w:p w14:paraId="78EF2434" w14:textId="27B91C61" w:rsidR="00655825" w:rsidRPr="0097385A" w:rsidRDefault="00655825" w:rsidP="00655825">
      <w:pPr>
        <w:pStyle w:val="bodytext"/>
        <w:spacing w:before="0" w:beforeAutospacing="0" w:after="0" w:afterAutospacing="0"/>
        <w:ind w:right="60"/>
        <w:jc w:val="both"/>
        <w:rPr>
          <w:rFonts w:asciiTheme="majorBidi" w:hAnsiTheme="majorBidi" w:cstheme="majorBidi"/>
          <w:color w:val="000000"/>
          <w:sz w:val="28"/>
          <w:szCs w:val="28"/>
        </w:rPr>
      </w:pPr>
      <w:r w:rsidRPr="0097385A">
        <w:rPr>
          <w:rFonts w:asciiTheme="majorBidi" w:hAnsiTheme="majorBidi" w:cstheme="majorBidi"/>
          <w:color w:val="000000"/>
          <w:sz w:val="28"/>
          <w:szCs w:val="28"/>
        </w:rPr>
        <w:t>The transformation begins!</w:t>
      </w:r>
    </w:p>
    <w:p w14:paraId="3E4E16C3" w14:textId="77777777" w:rsidR="00655825" w:rsidRPr="0097385A" w:rsidRDefault="00655825" w:rsidP="00655825">
      <w:pPr>
        <w:pStyle w:val="bodytext"/>
        <w:spacing w:before="0" w:beforeAutospacing="0" w:after="0" w:afterAutospacing="0"/>
        <w:ind w:right="60"/>
        <w:jc w:val="both"/>
        <w:rPr>
          <w:rFonts w:asciiTheme="majorBidi" w:hAnsiTheme="majorBidi" w:cstheme="majorBidi"/>
          <w:color w:val="000000"/>
          <w:sz w:val="28"/>
          <w:szCs w:val="28"/>
        </w:rPr>
      </w:pPr>
    </w:p>
    <w:p w14:paraId="34D6874E" w14:textId="5F68C088" w:rsidR="00655825" w:rsidRPr="0097385A" w:rsidRDefault="00655825" w:rsidP="00655825">
      <w:pPr>
        <w:pStyle w:val="bodytext"/>
        <w:spacing w:before="0" w:beforeAutospacing="0" w:after="0" w:afterAutospacing="0"/>
        <w:ind w:right="60"/>
        <w:jc w:val="both"/>
        <w:rPr>
          <w:rFonts w:asciiTheme="majorBidi" w:hAnsiTheme="majorBidi" w:cstheme="majorBidi"/>
          <w:color w:val="000000"/>
          <w:sz w:val="28"/>
          <w:szCs w:val="28"/>
        </w:rPr>
      </w:pPr>
      <w:r w:rsidRPr="0097385A">
        <w:rPr>
          <w:rFonts w:asciiTheme="majorBidi" w:hAnsiTheme="majorBidi" w:cstheme="majorBidi"/>
          <w:color w:val="000000"/>
          <w:sz w:val="28"/>
          <w:szCs w:val="28"/>
        </w:rPr>
        <w:t>From men filled with fear hiding behind locked doors, to world changing apostles!</w:t>
      </w:r>
    </w:p>
    <w:p w14:paraId="6630F74E" w14:textId="77777777" w:rsidR="00655825" w:rsidRPr="0097385A" w:rsidRDefault="00655825" w:rsidP="00655825">
      <w:pPr>
        <w:pStyle w:val="bodytext"/>
        <w:spacing w:before="0" w:beforeAutospacing="0" w:after="0" w:afterAutospacing="0"/>
        <w:ind w:right="60"/>
        <w:jc w:val="both"/>
        <w:rPr>
          <w:rFonts w:asciiTheme="majorBidi" w:hAnsiTheme="majorBidi" w:cstheme="majorBidi"/>
          <w:color w:val="000000"/>
          <w:sz w:val="28"/>
          <w:szCs w:val="28"/>
        </w:rPr>
      </w:pPr>
    </w:p>
    <w:p w14:paraId="4451F4FE" w14:textId="33B9B816" w:rsidR="00655825" w:rsidRPr="0097385A" w:rsidRDefault="00655825" w:rsidP="00655825">
      <w:pPr>
        <w:pStyle w:val="bodytext"/>
        <w:spacing w:before="0" w:beforeAutospacing="0" w:after="0" w:afterAutospacing="0"/>
        <w:ind w:right="60"/>
        <w:jc w:val="both"/>
        <w:rPr>
          <w:rFonts w:asciiTheme="majorBidi" w:hAnsiTheme="majorBidi" w:cstheme="majorBidi"/>
          <w:color w:val="000000"/>
          <w:sz w:val="28"/>
          <w:szCs w:val="28"/>
        </w:rPr>
      </w:pPr>
      <w:r w:rsidRPr="0097385A">
        <w:rPr>
          <w:rFonts w:asciiTheme="majorBidi" w:hAnsiTheme="majorBidi" w:cstheme="majorBidi"/>
          <w:color w:val="000000"/>
          <w:sz w:val="28"/>
          <w:szCs w:val="28"/>
        </w:rPr>
        <w:t xml:space="preserve">Lots of questions </w:t>
      </w:r>
      <w:proofErr w:type="gramStart"/>
      <w:r w:rsidRPr="0097385A">
        <w:rPr>
          <w:rFonts w:asciiTheme="majorBidi" w:hAnsiTheme="majorBidi" w:cstheme="majorBidi"/>
          <w:color w:val="000000"/>
          <w:sz w:val="28"/>
          <w:szCs w:val="28"/>
        </w:rPr>
        <w:t>in the midst of</w:t>
      </w:r>
      <w:proofErr w:type="gramEnd"/>
      <w:r w:rsidRPr="0097385A">
        <w:rPr>
          <w:rFonts w:asciiTheme="majorBidi" w:hAnsiTheme="majorBidi" w:cstheme="majorBidi"/>
          <w:color w:val="000000"/>
          <w:sz w:val="28"/>
          <w:szCs w:val="28"/>
        </w:rPr>
        <w:t xml:space="preserve"> wonderful certainty.</w:t>
      </w:r>
    </w:p>
    <w:p w14:paraId="54DEA0D2" w14:textId="77777777" w:rsidR="00655825" w:rsidRPr="0097385A" w:rsidRDefault="00655825" w:rsidP="00655825">
      <w:pPr>
        <w:pStyle w:val="bodytext"/>
        <w:spacing w:before="0" w:beforeAutospacing="0" w:after="0" w:afterAutospacing="0"/>
        <w:ind w:right="60"/>
        <w:jc w:val="both"/>
        <w:rPr>
          <w:rFonts w:asciiTheme="majorBidi" w:hAnsiTheme="majorBidi" w:cstheme="majorBidi"/>
          <w:color w:val="000000"/>
          <w:sz w:val="28"/>
          <w:szCs w:val="28"/>
        </w:rPr>
      </w:pPr>
    </w:p>
    <w:p w14:paraId="6E909EA8" w14:textId="3183C806" w:rsidR="00655825" w:rsidRPr="0097385A" w:rsidRDefault="00655825" w:rsidP="00655825">
      <w:pPr>
        <w:pStyle w:val="bodytext"/>
        <w:spacing w:before="0" w:beforeAutospacing="0" w:after="0" w:afterAutospacing="0"/>
        <w:ind w:right="60"/>
        <w:jc w:val="both"/>
        <w:rPr>
          <w:rFonts w:asciiTheme="majorBidi" w:hAnsiTheme="majorBidi" w:cstheme="majorBidi"/>
          <w:color w:val="000000"/>
          <w:sz w:val="28"/>
          <w:szCs w:val="28"/>
        </w:rPr>
      </w:pPr>
      <w:r w:rsidRPr="0097385A">
        <w:rPr>
          <w:rFonts w:asciiTheme="majorBidi" w:hAnsiTheme="majorBidi" w:cstheme="majorBidi"/>
          <w:color w:val="000000"/>
          <w:sz w:val="28"/>
          <w:szCs w:val="28"/>
        </w:rPr>
        <w:t>These notes are interesting …</w:t>
      </w:r>
    </w:p>
    <w:p w14:paraId="20F6B8FD" w14:textId="77777777" w:rsidR="00655825" w:rsidRDefault="00655825" w:rsidP="00655825">
      <w:pPr>
        <w:pStyle w:val="bodytext"/>
        <w:spacing w:before="0" w:beforeAutospacing="0" w:after="0" w:afterAutospacing="0"/>
        <w:ind w:right="60"/>
        <w:jc w:val="both"/>
        <w:rPr>
          <w:rFonts w:ascii="Helvetica Neue" w:hAnsi="Helvetica Neue"/>
          <w:color w:val="1F1F1F"/>
          <w:sz w:val="30"/>
          <w:szCs w:val="30"/>
          <w:shd w:val="clear" w:color="auto" w:fill="FFFFFF"/>
        </w:rPr>
      </w:pPr>
    </w:p>
    <w:p w14:paraId="61892964" w14:textId="77777777" w:rsidR="00655825" w:rsidRPr="0097385A" w:rsidRDefault="00655825" w:rsidP="00655825">
      <w:pPr>
        <w:pStyle w:val="NormalWeb"/>
        <w:rPr>
          <w:rFonts w:ascii="Segoe UI" w:hAnsi="Segoe UI" w:cs="Segoe UI"/>
          <w:i/>
          <w:iCs/>
          <w:color w:val="000000"/>
        </w:rPr>
      </w:pPr>
      <w:r w:rsidRPr="0097385A">
        <w:rPr>
          <w:rFonts w:ascii="Segoe UI" w:hAnsi="Segoe UI" w:cs="Segoe UI"/>
          <w:i/>
          <w:iCs/>
          <w:color w:val="000000"/>
        </w:rPr>
        <w:t>How did our Lord transform His disciples’ fear into courage? For one thing,</w:t>
      </w:r>
      <w:r w:rsidRPr="0097385A">
        <w:rPr>
          <w:rStyle w:val="apple-converted-space"/>
          <w:rFonts w:ascii="Segoe UI" w:eastAsiaTheme="majorEastAsia" w:hAnsi="Segoe UI" w:cs="Segoe UI"/>
          <w:i/>
          <w:iCs/>
          <w:color w:val="000000"/>
        </w:rPr>
        <w:t> </w:t>
      </w:r>
      <w:r w:rsidRPr="0097385A">
        <w:rPr>
          <w:rFonts w:ascii="Segoe UI" w:hAnsi="Segoe UI" w:cs="Segoe UI"/>
          <w:i/>
          <w:iCs/>
          <w:color w:val="000000"/>
        </w:rPr>
        <w:t>He came to them.</w:t>
      </w:r>
      <w:r w:rsidRPr="0097385A">
        <w:rPr>
          <w:rStyle w:val="apple-converted-space"/>
          <w:rFonts w:ascii="Segoe UI" w:eastAsiaTheme="majorEastAsia" w:hAnsi="Segoe UI" w:cs="Segoe UI"/>
          <w:i/>
          <w:iCs/>
          <w:color w:val="000000"/>
        </w:rPr>
        <w:t> </w:t>
      </w:r>
      <w:r w:rsidRPr="0097385A">
        <w:rPr>
          <w:rFonts w:ascii="Segoe UI" w:hAnsi="Segoe UI" w:cs="Segoe UI"/>
          <w:i/>
          <w:iCs/>
          <w:color w:val="000000"/>
        </w:rPr>
        <w:t>We do not know where these ten frightened men met behind locked doors, but Jesus came to them and reassured them. In His resurrection body, He was able to enter the room without opening the doors! It was a solid body, for He asked them to touch Him–and He even ate some fish (</w:t>
      </w:r>
      <w:hyperlink r:id="rId4" w:history="1">
        <w:r w:rsidRPr="0097385A">
          <w:rPr>
            <w:rStyle w:val="Hyperlink"/>
            <w:rFonts w:ascii="Segoe UI" w:eastAsiaTheme="majorEastAsia" w:hAnsi="Segoe UI" w:cs="Segoe UI"/>
            <w:i/>
            <w:iCs/>
            <w:color w:val="517E90"/>
          </w:rPr>
          <w:t>Luke 24:41-43</w:t>
        </w:r>
      </w:hyperlink>
      <w:r w:rsidRPr="0097385A">
        <w:rPr>
          <w:rFonts w:ascii="Segoe UI" w:hAnsi="Segoe UI" w:cs="Segoe UI"/>
          <w:i/>
          <w:iCs/>
          <w:color w:val="000000"/>
        </w:rPr>
        <w:t>). But it was a different kind of body, one that was not limited by what we call “the laws of nature.”</w:t>
      </w:r>
    </w:p>
    <w:p w14:paraId="6605D3D1" w14:textId="77777777" w:rsidR="00655825" w:rsidRPr="0097385A" w:rsidRDefault="00655825" w:rsidP="00655825">
      <w:pPr>
        <w:pStyle w:val="NormalWeb"/>
        <w:rPr>
          <w:rFonts w:ascii="Segoe UI" w:hAnsi="Segoe UI" w:cs="Segoe UI"/>
          <w:i/>
          <w:iCs/>
          <w:color w:val="000000"/>
        </w:rPr>
      </w:pPr>
      <w:r w:rsidRPr="0097385A">
        <w:rPr>
          <w:rFonts w:ascii="Segoe UI" w:hAnsi="Segoe UI" w:cs="Segoe UI"/>
          <w:i/>
          <w:iCs/>
          <w:color w:val="000000"/>
        </w:rPr>
        <w:t xml:space="preserve">It is remarkable that these men were </w:t>
      </w:r>
      <w:proofErr w:type="gramStart"/>
      <w:r w:rsidRPr="0097385A">
        <w:rPr>
          <w:rFonts w:ascii="Segoe UI" w:hAnsi="Segoe UI" w:cs="Segoe UI"/>
          <w:i/>
          <w:iCs/>
          <w:color w:val="000000"/>
        </w:rPr>
        <w:t>actually afraid</w:t>
      </w:r>
      <w:proofErr w:type="gramEnd"/>
      <w:r w:rsidRPr="0097385A">
        <w:rPr>
          <w:rFonts w:ascii="Segoe UI" w:hAnsi="Segoe UI" w:cs="Segoe UI"/>
          <w:i/>
          <w:iCs/>
          <w:color w:val="000000"/>
        </w:rPr>
        <w:t>. The women had reported to them that Jesus was alive, and the two Emmaus disciples had added their personal witness (</w:t>
      </w:r>
      <w:hyperlink r:id="rId5" w:history="1">
        <w:r w:rsidRPr="0097385A">
          <w:rPr>
            <w:rStyle w:val="Hyperlink"/>
            <w:rFonts w:ascii="Segoe UI" w:eastAsiaTheme="majorEastAsia" w:hAnsi="Segoe UI" w:cs="Segoe UI"/>
            <w:i/>
            <w:iCs/>
            <w:color w:val="517E90"/>
          </w:rPr>
          <w:t>Luke 24:33-35</w:t>
        </w:r>
      </w:hyperlink>
      <w:r w:rsidRPr="0097385A">
        <w:rPr>
          <w:rFonts w:ascii="Segoe UI" w:hAnsi="Segoe UI" w:cs="Segoe UI"/>
          <w:i/>
          <w:iCs/>
          <w:color w:val="000000"/>
        </w:rPr>
        <w:t>). It is likely that Jesus had appeared personally to Peter sometime that afternoon (</w:t>
      </w:r>
      <w:hyperlink r:id="rId6" w:history="1">
        <w:r w:rsidRPr="0097385A">
          <w:rPr>
            <w:rStyle w:val="Hyperlink"/>
            <w:rFonts w:ascii="Segoe UI" w:eastAsiaTheme="majorEastAsia" w:hAnsi="Segoe UI" w:cs="Segoe UI"/>
            <w:i/>
            <w:iCs/>
            <w:color w:val="517E90"/>
          </w:rPr>
          <w:t>Mark 16:7</w:t>
        </w:r>
      </w:hyperlink>
      <w:r w:rsidRPr="0097385A">
        <w:rPr>
          <w:rFonts w:ascii="Segoe UI" w:hAnsi="Segoe UI" w:cs="Segoe UI"/>
          <w:i/>
          <w:iCs/>
          <w:color w:val="000000"/>
        </w:rPr>
        <w:t>;</w:t>
      </w:r>
      <w:r w:rsidRPr="0097385A">
        <w:rPr>
          <w:rStyle w:val="apple-converted-space"/>
          <w:rFonts w:ascii="Segoe UI" w:eastAsiaTheme="majorEastAsia" w:hAnsi="Segoe UI" w:cs="Segoe UI"/>
          <w:i/>
          <w:iCs/>
          <w:color w:val="000000"/>
        </w:rPr>
        <w:t> </w:t>
      </w:r>
      <w:hyperlink r:id="rId7" w:history="1">
        <w:r w:rsidRPr="0097385A">
          <w:rPr>
            <w:rStyle w:val="Hyperlink"/>
            <w:rFonts w:ascii="Segoe UI" w:eastAsiaTheme="majorEastAsia" w:hAnsi="Segoe UI" w:cs="Segoe UI"/>
            <w:i/>
            <w:iCs/>
            <w:color w:val="517E90"/>
          </w:rPr>
          <w:t>Luke 24:34</w:t>
        </w:r>
      </w:hyperlink>
      <w:r w:rsidRPr="0097385A">
        <w:rPr>
          <w:rFonts w:ascii="Segoe UI" w:hAnsi="Segoe UI" w:cs="Segoe UI"/>
          <w:i/>
          <w:iCs/>
          <w:color w:val="000000"/>
        </w:rPr>
        <w:t>;</w:t>
      </w:r>
      <w:r w:rsidRPr="0097385A">
        <w:rPr>
          <w:rStyle w:val="apple-converted-space"/>
          <w:rFonts w:ascii="Segoe UI" w:eastAsiaTheme="majorEastAsia" w:hAnsi="Segoe UI" w:cs="Segoe UI"/>
          <w:i/>
          <w:iCs/>
          <w:color w:val="000000"/>
        </w:rPr>
        <w:t> </w:t>
      </w:r>
      <w:hyperlink r:id="rId8" w:history="1">
        <w:r w:rsidRPr="0097385A">
          <w:rPr>
            <w:rStyle w:val="Hyperlink"/>
            <w:rFonts w:ascii="Segoe UI" w:eastAsiaTheme="majorEastAsia" w:hAnsi="Segoe UI" w:cs="Segoe UI"/>
            <w:i/>
            <w:iCs/>
            <w:color w:val="517E90"/>
          </w:rPr>
          <w:t>1 Cor. 15:5</w:t>
        </w:r>
      </w:hyperlink>
      <w:r w:rsidRPr="0097385A">
        <w:rPr>
          <w:rFonts w:ascii="Segoe UI" w:hAnsi="Segoe UI" w:cs="Segoe UI"/>
          <w:i/>
          <w:iCs/>
          <w:color w:val="000000"/>
        </w:rPr>
        <w:t>), though Peter’s</w:t>
      </w:r>
      <w:r w:rsidRPr="0097385A">
        <w:rPr>
          <w:rStyle w:val="apple-converted-space"/>
          <w:rFonts w:ascii="Segoe UI" w:eastAsiaTheme="majorEastAsia" w:hAnsi="Segoe UI" w:cs="Segoe UI"/>
          <w:i/>
          <w:iCs/>
          <w:color w:val="000000"/>
        </w:rPr>
        <w:t> </w:t>
      </w:r>
      <w:r w:rsidRPr="0097385A">
        <w:rPr>
          <w:rFonts w:ascii="Segoe UI" w:hAnsi="Segoe UI" w:cs="Segoe UI"/>
          <w:i/>
          <w:iCs/>
          <w:color w:val="000000"/>
        </w:rPr>
        <w:t>public</w:t>
      </w:r>
      <w:r w:rsidRPr="0097385A">
        <w:rPr>
          <w:rStyle w:val="apple-converted-space"/>
          <w:rFonts w:ascii="Segoe UI" w:eastAsiaTheme="majorEastAsia" w:hAnsi="Segoe UI" w:cs="Segoe UI"/>
          <w:i/>
          <w:iCs/>
          <w:color w:val="000000"/>
        </w:rPr>
        <w:t> </w:t>
      </w:r>
      <w:r w:rsidRPr="0097385A">
        <w:rPr>
          <w:rFonts w:ascii="Segoe UI" w:hAnsi="Segoe UI" w:cs="Segoe UI"/>
          <w:i/>
          <w:iCs/>
          <w:color w:val="000000"/>
        </w:rPr>
        <w:t>restoration would not take place until later (</w:t>
      </w:r>
      <w:hyperlink r:id="rId9" w:history="1">
        <w:r w:rsidRPr="0097385A">
          <w:rPr>
            <w:rStyle w:val="Hyperlink"/>
            <w:rFonts w:ascii="Segoe UI" w:eastAsiaTheme="majorEastAsia" w:hAnsi="Segoe UI" w:cs="Segoe UI"/>
            <w:i/>
            <w:iCs/>
            <w:color w:val="517E90"/>
          </w:rPr>
          <w:t>John 21</w:t>
        </w:r>
      </w:hyperlink>
      <w:r w:rsidRPr="0097385A">
        <w:rPr>
          <w:rFonts w:ascii="Segoe UI" w:hAnsi="Segoe UI" w:cs="Segoe UI"/>
          <w:i/>
          <w:iCs/>
          <w:color w:val="000000"/>
        </w:rPr>
        <w:t>). No wonder Jesus reproached them at that time “with their unbelief and hardness of heart” (</w:t>
      </w:r>
      <w:hyperlink r:id="rId10" w:history="1">
        <w:r w:rsidRPr="0097385A">
          <w:rPr>
            <w:rStyle w:val="Hyperlink"/>
            <w:rFonts w:ascii="Segoe UI" w:eastAsiaTheme="majorEastAsia" w:hAnsi="Segoe UI" w:cs="Segoe UI"/>
            <w:i/>
            <w:iCs/>
            <w:color w:val="517E90"/>
          </w:rPr>
          <w:t>Mark 16:14</w:t>
        </w:r>
      </w:hyperlink>
      <w:r w:rsidRPr="0097385A">
        <w:rPr>
          <w:rFonts w:ascii="Segoe UI" w:hAnsi="Segoe UI" w:cs="Segoe UI"/>
          <w:i/>
          <w:iCs/>
          <w:color w:val="000000"/>
        </w:rPr>
        <w:t>).</w:t>
      </w:r>
    </w:p>
    <w:p w14:paraId="089BE7C0" w14:textId="77777777" w:rsidR="00655825" w:rsidRPr="0097385A" w:rsidRDefault="00655825" w:rsidP="00655825">
      <w:pPr>
        <w:pStyle w:val="NormalWeb"/>
        <w:rPr>
          <w:rFonts w:ascii="Segoe UI" w:hAnsi="Segoe UI" w:cs="Segoe UI"/>
          <w:i/>
          <w:iCs/>
          <w:color w:val="000000"/>
        </w:rPr>
      </w:pPr>
      <w:r w:rsidRPr="0097385A">
        <w:rPr>
          <w:rFonts w:ascii="Segoe UI" w:hAnsi="Segoe UI" w:cs="Segoe UI"/>
          <w:i/>
          <w:iCs/>
          <w:color w:val="000000"/>
        </w:rPr>
        <w:t xml:space="preserve">But </w:t>
      </w:r>
      <w:proofErr w:type="gramStart"/>
      <w:r w:rsidRPr="0097385A">
        <w:rPr>
          <w:rFonts w:ascii="Segoe UI" w:hAnsi="Segoe UI" w:cs="Segoe UI"/>
          <w:i/>
          <w:iCs/>
          <w:color w:val="000000"/>
        </w:rPr>
        <w:t>His</w:t>
      </w:r>
      <w:proofErr w:type="gramEnd"/>
      <w:r w:rsidRPr="0097385A">
        <w:rPr>
          <w:rFonts w:ascii="Segoe UI" w:hAnsi="Segoe UI" w:cs="Segoe UI"/>
          <w:i/>
          <w:iCs/>
          <w:color w:val="000000"/>
        </w:rPr>
        <w:t xml:space="preserve"> first word to them was the traditional greeting, “Shalom–peace!” He could have rebuked them for their unfaithfulness and cowardice the previous weekend, but He did not. “He hath not dealt with us after our sins; nor rewarded us according to our iniquities” (</w:t>
      </w:r>
      <w:hyperlink r:id="rId11" w:history="1">
        <w:r w:rsidRPr="0097385A">
          <w:rPr>
            <w:rStyle w:val="Hyperlink"/>
            <w:rFonts w:ascii="Segoe UI" w:eastAsiaTheme="majorEastAsia" w:hAnsi="Segoe UI" w:cs="Segoe UI"/>
            <w:i/>
            <w:iCs/>
            <w:color w:val="517E90"/>
          </w:rPr>
          <w:t>Ps. 103:10</w:t>
        </w:r>
      </w:hyperlink>
      <w:r w:rsidRPr="0097385A">
        <w:rPr>
          <w:rFonts w:ascii="Segoe UI" w:hAnsi="Segoe UI" w:cs="Segoe UI"/>
          <w:i/>
          <w:iCs/>
          <w:color w:val="000000"/>
        </w:rPr>
        <w:t>). The work of the cross is peace (</w:t>
      </w:r>
      <w:hyperlink r:id="rId12" w:history="1">
        <w:r w:rsidRPr="0097385A">
          <w:rPr>
            <w:rStyle w:val="Hyperlink"/>
            <w:rFonts w:ascii="Segoe UI" w:eastAsiaTheme="majorEastAsia" w:hAnsi="Segoe UI" w:cs="Segoe UI"/>
            <w:i/>
            <w:iCs/>
            <w:color w:val="517E90"/>
          </w:rPr>
          <w:t>Rom. 5:1</w:t>
        </w:r>
      </w:hyperlink>
      <w:r w:rsidRPr="0097385A">
        <w:rPr>
          <w:rFonts w:ascii="Segoe UI" w:hAnsi="Segoe UI" w:cs="Segoe UI"/>
          <w:i/>
          <w:iCs/>
          <w:color w:val="000000"/>
        </w:rPr>
        <w:t>;</w:t>
      </w:r>
      <w:r w:rsidRPr="0097385A">
        <w:rPr>
          <w:rStyle w:val="apple-converted-space"/>
          <w:rFonts w:ascii="Segoe UI" w:eastAsiaTheme="majorEastAsia" w:hAnsi="Segoe UI" w:cs="Segoe UI"/>
          <w:i/>
          <w:iCs/>
          <w:color w:val="000000"/>
        </w:rPr>
        <w:t> </w:t>
      </w:r>
      <w:hyperlink r:id="rId13" w:history="1">
        <w:r w:rsidRPr="0097385A">
          <w:rPr>
            <w:rStyle w:val="Hyperlink"/>
            <w:rFonts w:ascii="Segoe UI" w:eastAsiaTheme="majorEastAsia" w:hAnsi="Segoe UI" w:cs="Segoe UI"/>
            <w:i/>
            <w:iCs/>
            <w:color w:val="517E90"/>
          </w:rPr>
          <w:t>Eph. 2:14-17</w:t>
        </w:r>
      </w:hyperlink>
      <w:r w:rsidRPr="0097385A">
        <w:rPr>
          <w:rFonts w:ascii="Segoe UI" w:hAnsi="Segoe UI" w:cs="Segoe UI"/>
          <w:i/>
          <w:iCs/>
          <w:color w:val="000000"/>
        </w:rPr>
        <w:t>), and the message they would carry would be the gospel of peace (</w:t>
      </w:r>
      <w:hyperlink r:id="rId14" w:history="1">
        <w:r w:rsidRPr="0097385A">
          <w:rPr>
            <w:rStyle w:val="Hyperlink"/>
            <w:rFonts w:ascii="Segoe UI" w:eastAsiaTheme="majorEastAsia" w:hAnsi="Segoe UI" w:cs="Segoe UI"/>
            <w:i/>
            <w:iCs/>
            <w:color w:val="517E90"/>
          </w:rPr>
          <w:t>Rom. 10:15</w:t>
        </w:r>
      </w:hyperlink>
      <w:r w:rsidRPr="0097385A">
        <w:rPr>
          <w:rFonts w:ascii="Segoe UI" w:hAnsi="Segoe UI" w:cs="Segoe UI"/>
          <w:i/>
          <w:iCs/>
          <w:color w:val="000000"/>
        </w:rPr>
        <w:t>). Man had declared war on God (</w:t>
      </w:r>
      <w:hyperlink r:id="rId15" w:history="1">
        <w:r w:rsidRPr="0097385A">
          <w:rPr>
            <w:rStyle w:val="Hyperlink"/>
            <w:rFonts w:ascii="Segoe UI" w:eastAsiaTheme="majorEastAsia" w:hAnsi="Segoe UI" w:cs="Segoe UI"/>
            <w:i/>
            <w:iCs/>
            <w:color w:val="517E90"/>
          </w:rPr>
          <w:t>Ps. 2</w:t>
        </w:r>
      </w:hyperlink>
      <w:r w:rsidRPr="0097385A">
        <w:rPr>
          <w:rFonts w:ascii="Segoe UI" w:hAnsi="Segoe UI" w:cs="Segoe UI"/>
          <w:i/>
          <w:iCs/>
          <w:color w:val="000000"/>
        </w:rPr>
        <w:t>;</w:t>
      </w:r>
      <w:r w:rsidRPr="0097385A">
        <w:rPr>
          <w:rStyle w:val="apple-converted-space"/>
          <w:rFonts w:ascii="Segoe UI" w:eastAsiaTheme="majorEastAsia" w:hAnsi="Segoe UI" w:cs="Segoe UI"/>
          <w:i/>
          <w:iCs/>
          <w:color w:val="000000"/>
        </w:rPr>
        <w:t> </w:t>
      </w:r>
      <w:hyperlink r:id="rId16" w:history="1">
        <w:r w:rsidRPr="0097385A">
          <w:rPr>
            <w:rStyle w:val="Hyperlink"/>
            <w:rFonts w:ascii="Segoe UI" w:eastAsiaTheme="majorEastAsia" w:hAnsi="Segoe UI" w:cs="Segoe UI"/>
            <w:i/>
            <w:iCs/>
            <w:color w:val="517E90"/>
          </w:rPr>
          <w:t>Acts 4:23-30</w:t>
        </w:r>
      </w:hyperlink>
      <w:r w:rsidRPr="0097385A">
        <w:rPr>
          <w:rFonts w:ascii="Segoe UI" w:hAnsi="Segoe UI" w:cs="Segoe UI"/>
          <w:i/>
          <w:iCs/>
          <w:color w:val="000000"/>
        </w:rPr>
        <w:t>), but God would declare “Peace!” to those who would believe.</w:t>
      </w:r>
    </w:p>
    <w:p w14:paraId="601656A9" w14:textId="77777777" w:rsidR="00655825" w:rsidRPr="0097385A" w:rsidRDefault="00655825" w:rsidP="00655825">
      <w:pPr>
        <w:pStyle w:val="NormalWeb"/>
        <w:rPr>
          <w:rFonts w:ascii="Segoe UI" w:hAnsi="Segoe UI" w:cs="Segoe UI"/>
          <w:i/>
          <w:iCs/>
          <w:color w:val="000000"/>
        </w:rPr>
      </w:pPr>
      <w:r w:rsidRPr="0097385A">
        <w:rPr>
          <w:rFonts w:ascii="Segoe UI" w:hAnsi="Segoe UI" w:cs="Segoe UI"/>
          <w:i/>
          <w:iCs/>
          <w:color w:val="000000"/>
        </w:rPr>
        <w:t>Not only did Jesus come to them, but</w:t>
      </w:r>
      <w:r w:rsidRPr="0097385A">
        <w:rPr>
          <w:rStyle w:val="apple-converted-space"/>
          <w:rFonts w:ascii="Segoe UI" w:eastAsiaTheme="majorEastAsia" w:hAnsi="Segoe UI" w:cs="Segoe UI"/>
          <w:i/>
          <w:iCs/>
          <w:color w:val="000000"/>
        </w:rPr>
        <w:t> </w:t>
      </w:r>
      <w:r w:rsidRPr="0097385A">
        <w:rPr>
          <w:rFonts w:ascii="Segoe UI" w:hAnsi="Segoe UI" w:cs="Segoe UI"/>
          <w:i/>
          <w:iCs/>
          <w:color w:val="000000"/>
        </w:rPr>
        <w:t>He also reassured them.</w:t>
      </w:r>
      <w:r w:rsidRPr="0097385A">
        <w:rPr>
          <w:rStyle w:val="apple-converted-space"/>
          <w:rFonts w:ascii="Segoe UI" w:eastAsiaTheme="majorEastAsia" w:hAnsi="Segoe UI" w:cs="Segoe UI"/>
          <w:i/>
          <w:iCs/>
          <w:color w:val="000000"/>
        </w:rPr>
        <w:t> </w:t>
      </w:r>
      <w:r w:rsidRPr="0097385A">
        <w:rPr>
          <w:rFonts w:ascii="Segoe UI" w:hAnsi="Segoe UI" w:cs="Segoe UI"/>
          <w:i/>
          <w:iCs/>
          <w:color w:val="000000"/>
        </w:rPr>
        <w:t>He showed them His wounded hands and side and gave them opportunity to discover that it was indeed their Master, and that He was not a phantom. (The Gospels do not record wounds in His feet, but</w:t>
      </w:r>
      <w:r w:rsidRPr="0097385A">
        <w:rPr>
          <w:rStyle w:val="apple-converted-space"/>
          <w:rFonts w:ascii="Segoe UI" w:eastAsiaTheme="majorEastAsia" w:hAnsi="Segoe UI" w:cs="Segoe UI"/>
          <w:i/>
          <w:iCs/>
          <w:color w:val="000000"/>
        </w:rPr>
        <w:t> </w:t>
      </w:r>
      <w:hyperlink r:id="rId17" w:history="1">
        <w:r w:rsidRPr="0097385A">
          <w:rPr>
            <w:rStyle w:val="Hyperlink"/>
            <w:rFonts w:ascii="Segoe UI" w:eastAsiaTheme="majorEastAsia" w:hAnsi="Segoe UI" w:cs="Segoe UI"/>
            <w:i/>
            <w:iCs/>
            <w:color w:val="517E90"/>
          </w:rPr>
          <w:t>Psalm 22:16</w:t>
        </w:r>
      </w:hyperlink>
      <w:r w:rsidRPr="0097385A">
        <w:rPr>
          <w:rStyle w:val="apple-converted-space"/>
          <w:rFonts w:ascii="Segoe UI" w:eastAsiaTheme="majorEastAsia" w:hAnsi="Segoe UI" w:cs="Segoe UI"/>
          <w:i/>
          <w:iCs/>
          <w:color w:val="000000"/>
        </w:rPr>
        <w:t> </w:t>
      </w:r>
      <w:r w:rsidRPr="0097385A">
        <w:rPr>
          <w:rFonts w:ascii="Segoe UI" w:hAnsi="Segoe UI" w:cs="Segoe UI"/>
          <w:i/>
          <w:iCs/>
          <w:color w:val="000000"/>
        </w:rPr>
        <w:t>indicates that His feet were also nailed to the cross.)</w:t>
      </w:r>
    </w:p>
    <w:p w14:paraId="54078E26" w14:textId="77777777" w:rsidR="00655825" w:rsidRPr="0097385A" w:rsidRDefault="00655825" w:rsidP="00655825">
      <w:pPr>
        <w:pStyle w:val="NormalWeb"/>
        <w:rPr>
          <w:rFonts w:ascii="Segoe UI" w:hAnsi="Segoe UI" w:cs="Segoe UI"/>
          <w:i/>
          <w:iCs/>
          <w:color w:val="000000"/>
        </w:rPr>
      </w:pPr>
      <w:r w:rsidRPr="0097385A">
        <w:rPr>
          <w:rFonts w:ascii="Segoe UI" w:hAnsi="Segoe UI" w:cs="Segoe UI"/>
          <w:i/>
          <w:iCs/>
          <w:color w:val="000000"/>
        </w:rPr>
        <w:t xml:space="preserve">But the wounds meant more than identification; they also were evidence that the price for salvation had been paid and man indeed could have “peace with God.” The basis for all our peace is found in the person and work of Jesus Christ. He died for us, He arose from the dead in victory, and now He lives for us. In our fears, we cannot lock </w:t>
      </w:r>
      <w:r w:rsidRPr="0097385A">
        <w:rPr>
          <w:rFonts w:ascii="Segoe UI" w:hAnsi="Segoe UI" w:cs="Segoe UI"/>
          <w:i/>
          <w:iCs/>
          <w:color w:val="000000"/>
        </w:rPr>
        <w:lastRenderedPageBreak/>
        <w:t>Him out! He comes to us in grace and reassures us through His Word. “Faithful are the wounds of a friend” (</w:t>
      </w:r>
      <w:hyperlink r:id="rId18" w:history="1">
        <w:r w:rsidRPr="0097385A">
          <w:rPr>
            <w:rStyle w:val="Hyperlink"/>
            <w:rFonts w:ascii="Segoe UI" w:eastAsiaTheme="majorEastAsia" w:hAnsi="Segoe UI" w:cs="Segoe UI"/>
            <w:i/>
            <w:iCs/>
            <w:color w:val="517E90"/>
          </w:rPr>
          <w:t>Prov. 27:6</w:t>
        </w:r>
      </w:hyperlink>
      <w:r w:rsidRPr="0097385A">
        <w:rPr>
          <w:rFonts w:ascii="Segoe UI" w:hAnsi="Segoe UI" w:cs="Segoe UI"/>
          <w:i/>
          <w:iCs/>
          <w:color w:val="000000"/>
        </w:rPr>
        <w:t>).</w:t>
      </w:r>
    </w:p>
    <w:p w14:paraId="40E53234" w14:textId="77777777" w:rsidR="00655825" w:rsidRPr="0097385A" w:rsidRDefault="00655825" w:rsidP="00655825">
      <w:pPr>
        <w:pStyle w:val="NormalWeb"/>
        <w:rPr>
          <w:rFonts w:ascii="Segoe UI" w:hAnsi="Segoe UI" w:cs="Segoe UI"/>
          <w:i/>
          <w:iCs/>
          <w:color w:val="000000"/>
        </w:rPr>
      </w:pPr>
      <w:r w:rsidRPr="0097385A">
        <w:rPr>
          <w:rFonts w:ascii="Segoe UI" w:hAnsi="Segoe UI" w:cs="Segoe UI"/>
          <w:i/>
          <w:iCs/>
          <w:color w:val="000000"/>
        </w:rPr>
        <w:t>When Jesus saw that the disciples’ fear had not turned to joy,</w:t>
      </w:r>
      <w:r w:rsidRPr="0097385A">
        <w:rPr>
          <w:rStyle w:val="apple-converted-space"/>
          <w:rFonts w:ascii="Segoe UI" w:eastAsiaTheme="majorEastAsia" w:hAnsi="Segoe UI" w:cs="Segoe UI"/>
          <w:i/>
          <w:iCs/>
          <w:color w:val="000000"/>
        </w:rPr>
        <w:t> </w:t>
      </w:r>
      <w:r w:rsidRPr="0097385A">
        <w:rPr>
          <w:rFonts w:ascii="Segoe UI" w:hAnsi="Segoe UI" w:cs="Segoe UI"/>
          <w:i/>
          <w:iCs/>
          <w:color w:val="000000"/>
        </w:rPr>
        <w:t>He commissioned them:</w:t>
      </w:r>
      <w:r w:rsidRPr="0097385A">
        <w:rPr>
          <w:rStyle w:val="apple-converted-space"/>
          <w:rFonts w:ascii="Segoe UI" w:eastAsiaTheme="majorEastAsia" w:hAnsi="Segoe UI" w:cs="Segoe UI"/>
          <w:i/>
          <w:iCs/>
          <w:color w:val="000000"/>
        </w:rPr>
        <w:t> </w:t>
      </w:r>
      <w:r w:rsidRPr="0097385A">
        <w:rPr>
          <w:rFonts w:ascii="Segoe UI" w:hAnsi="Segoe UI" w:cs="Segoe UI"/>
          <w:i/>
          <w:iCs/>
          <w:color w:val="000000"/>
        </w:rPr>
        <w:t>“As my Father hath sent me, even so send I you” (</w:t>
      </w:r>
      <w:hyperlink r:id="rId19" w:history="1">
        <w:r w:rsidRPr="0097385A">
          <w:rPr>
            <w:rStyle w:val="Hyperlink"/>
            <w:rFonts w:ascii="Segoe UI" w:eastAsiaTheme="majorEastAsia" w:hAnsi="Segoe UI" w:cs="Segoe UI"/>
            <w:i/>
            <w:iCs/>
            <w:color w:val="517E90"/>
          </w:rPr>
          <w:t>John 20:21</w:t>
        </w:r>
      </w:hyperlink>
      <w:r w:rsidRPr="0097385A">
        <w:rPr>
          <w:rFonts w:ascii="Segoe UI" w:hAnsi="Segoe UI" w:cs="Segoe UI"/>
          <w:i/>
          <w:iCs/>
          <w:color w:val="000000"/>
        </w:rPr>
        <w:t>). Keep in mind that the original disciples were not the only ones present; others, including the Emmaus disciples, were also in the room. This commission was not the “formal ordination” of a church order; rather, it was the dedication of His followers to the task of world evangelism. We are to take His place in this world (</w:t>
      </w:r>
      <w:hyperlink r:id="rId20" w:history="1">
        <w:r w:rsidRPr="0097385A">
          <w:rPr>
            <w:rStyle w:val="Hyperlink"/>
            <w:rFonts w:ascii="Segoe UI" w:eastAsiaTheme="majorEastAsia" w:hAnsi="Segoe UI" w:cs="Segoe UI"/>
            <w:i/>
            <w:iCs/>
            <w:color w:val="517E90"/>
          </w:rPr>
          <w:t>John 17:18</w:t>
        </w:r>
      </w:hyperlink>
      <w:r w:rsidRPr="0097385A">
        <w:rPr>
          <w:rFonts w:ascii="Segoe UI" w:hAnsi="Segoe UI" w:cs="Segoe UI"/>
          <w:i/>
          <w:iCs/>
          <w:color w:val="000000"/>
        </w:rPr>
        <w:t>). What a tremendous privilege and what a great responsibility! It is humbling to realize that Jesus loves us as the Father loves Him (</w:t>
      </w:r>
      <w:hyperlink r:id="rId21" w:history="1">
        <w:r w:rsidRPr="0097385A">
          <w:rPr>
            <w:rStyle w:val="Hyperlink"/>
            <w:rFonts w:ascii="Segoe UI" w:eastAsiaTheme="majorEastAsia" w:hAnsi="Segoe UI" w:cs="Segoe UI"/>
            <w:i/>
            <w:iCs/>
            <w:color w:val="517E90"/>
          </w:rPr>
          <w:t>John 15:9</w:t>
        </w:r>
      </w:hyperlink>
      <w:r w:rsidRPr="0097385A">
        <w:rPr>
          <w:rFonts w:ascii="Segoe UI" w:hAnsi="Segoe UI" w:cs="Segoe UI"/>
          <w:i/>
          <w:iCs/>
          <w:color w:val="000000"/>
        </w:rPr>
        <w:t>;</w:t>
      </w:r>
      <w:r w:rsidRPr="0097385A">
        <w:rPr>
          <w:rStyle w:val="apple-converted-space"/>
          <w:rFonts w:ascii="Segoe UI" w:eastAsiaTheme="majorEastAsia" w:hAnsi="Segoe UI" w:cs="Segoe UI"/>
          <w:i/>
          <w:iCs/>
          <w:color w:val="000000"/>
        </w:rPr>
        <w:t> </w:t>
      </w:r>
      <w:hyperlink r:id="rId22" w:history="1">
        <w:r w:rsidRPr="0097385A">
          <w:rPr>
            <w:rStyle w:val="Hyperlink"/>
            <w:rFonts w:ascii="Segoe UI" w:eastAsiaTheme="majorEastAsia" w:hAnsi="Segoe UI" w:cs="Segoe UI"/>
            <w:i/>
            <w:iCs/>
            <w:color w:val="517E90"/>
          </w:rPr>
          <w:t>17:26</w:t>
        </w:r>
      </w:hyperlink>
      <w:r w:rsidRPr="0097385A">
        <w:rPr>
          <w:rFonts w:ascii="Segoe UI" w:hAnsi="Segoe UI" w:cs="Segoe UI"/>
          <w:i/>
          <w:iCs/>
          <w:color w:val="000000"/>
        </w:rPr>
        <w:t>), and that we are in the Father just as He is (</w:t>
      </w:r>
      <w:hyperlink r:id="rId23" w:history="1">
        <w:r w:rsidRPr="0097385A">
          <w:rPr>
            <w:rStyle w:val="Hyperlink"/>
            <w:rFonts w:ascii="Segoe UI" w:eastAsiaTheme="majorEastAsia" w:hAnsi="Segoe UI" w:cs="Segoe UI"/>
            <w:i/>
            <w:iCs/>
            <w:color w:val="517E90"/>
          </w:rPr>
          <w:t>John 17:21-22</w:t>
        </w:r>
      </w:hyperlink>
      <w:r w:rsidRPr="0097385A">
        <w:rPr>
          <w:rFonts w:ascii="Segoe UI" w:hAnsi="Segoe UI" w:cs="Segoe UI"/>
          <w:i/>
          <w:iCs/>
          <w:color w:val="000000"/>
        </w:rPr>
        <w:t>). It is equally as humbling to realize that He has sent us into the world just as the Father sent Him. As He was about to ascend to heaven, He again reminded them of their commission to take the message to the whole world (</w:t>
      </w:r>
      <w:hyperlink r:id="rId24" w:history="1">
        <w:r w:rsidRPr="0097385A">
          <w:rPr>
            <w:rStyle w:val="Hyperlink"/>
            <w:rFonts w:ascii="Segoe UI" w:eastAsiaTheme="majorEastAsia" w:hAnsi="Segoe UI" w:cs="Segoe UI"/>
            <w:i/>
            <w:iCs/>
            <w:color w:val="517E90"/>
          </w:rPr>
          <w:t>Matt. 28:18-20</w:t>
        </w:r>
      </w:hyperlink>
      <w:r w:rsidRPr="0097385A">
        <w:rPr>
          <w:rFonts w:ascii="Segoe UI" w:hAnsi="Segoe UI" w:cs="Segoe UI"/>
          <w:i/>
          <w:iCs/>
          <w:color w:val="000000"/>
        </w:rPr>
        <w:t>).</w:t>
      </w:r>
    </w:p>
    <w:p w14:paraId="33C3CC09" w14:textId="77777777" w:rsidR="00655825" w:rsidRPr="0097385A" w:rsidRDefault="00655825" w:rsidP="00655825">
      <w:pPr>
        <w:pStyle w:val="NormalWeb"/>
        <w:rPr>
          <w:rFonts w:ascii="Segoe UI" w:hAnsi="Segoe UI" w:cs="Segoe UI"/>
          <w:i/>
          <w:iCs/>
          <w:color w:val="000000"/>
        </w:rPr>
      </w:pPr>
      <w:r w:rsidRPr="0097385A">
        <w:rPr>
          <w:rFonts w:ascii="Segoe UI" w:hAnsi="Segoe UI" w:cs="Segoe UI"/>
          <w:i/>
          <w:iCs/>
          <w:color w:val="000000"/>
        </w:rPr>
        <w:t xml:space="preserve">It must have given the men great joy to realize that, </w:t>
      </w:r>
      <w:proofErr w:type="gramStart"/>
      <w:r w:rsidRPr="0097385A">
        <w:rPr>
          <w:rFonts w:ascii="Segoe UI" w:hAnsi="Segoe UI" w:cs="Segoe UI"/>
          <w:i/>
          <w:iCs/>
          <w:color w:val="000000"/>
        </w:rPr>
        <w:t>in spite of</w:t>
      </w:r>
      <w:proofErr w:type="gramEnd"/>
      <w:r w:rsidRPr="0097385A">
        <w:rPr>
          <w:rFonts w:ascii="Segoe UI" w:hAnsi="Segoe UI" w:cs="Segoe UI"/>
          <w:i/>
          <w:iCs/>
          <w:color w:val="000000"/>
        </w:rPr>
        <w:t xml:space="preserve"> their many failures, their Lord was entrusting them with His Word and His work. They had forsaken Him and fled, but now He was sending them out to represent Him. Peter had denied Him three times, and yet in a few days, Peter would preach the Word (and accuse the Jews of denying Him–</w:t>
      </w:r>
      <w:hyperlink r:id="rId25" w:history="1">
        <w:r w:rsidRPr="0097385A">
          <w:rPr>
            <w:rStyle w:val="Hyperlink"/>
            <w:rFonts w:ascii="Segoe UI" w:eastAsiaTheme="majorEastAsia" w:hAnsi="Segoe UI" w:cs="Segoe UI"/>
            <w:i/>
            <w:iCs/>
            <w:color w:val="517E90"/>
          </w:rPr>
          <w:t>Acts 3:13-14</w:t>
        </w:r>
      </w:hyperlink>
      <w:r w:rsidRPr="0097385A">
        <w:rPr>
          <w:rFonts w:ascii="Segoe UI" w:hAnsi="Segoe UI" w:cs="Segoe UI"/>
          <w:i/>
          <w:iCs/>
          <w:color w:val="000000"/>
        </w:rPr>
        <w:t>!) and thousands would be saved.</w:t>
      </w:r>
    </w:p>
    <w:p w14:paraId="79773242" w14:textId="77777777" w:rsidR="00655825" w:rsidRPr="0097385A" w:rsidRDefault="00655825" w:rsidP="00655825">
      <w:pPr>
        <w:pStyle w:val="NormalWeb"/>
        <w:rPr>
          <w:rFonts w:ascii="Segoe UI" w:hAnsi="Segoe UI" w:cs="Segoe UI"/>
          <w:i/>
          <w:iCs/>
          <w:color w:val="000000"/>
        </w:rPr>
      </w:pPr>
      <w:r w:rsidRPr="0097385A">
        <w:rPr>
          <w:rFonts w:ascii="Segoe UI" w:hAnsi="Segoe UI" w:cs="Segoe UI"/>
          <w:i/>
          <w:iCs/>
          <w:color w:val="000000"/>
        </w:rPr>
        <w:t>Jesus came to them and reassured them, but He also</w:t>
      </w:r>
      <w:r w:rsidRPr="0097385A">
        <w:rPr>
          <w:rStyle w:val="apple-converted-space"/>
          <w:rFonts w:ascii="Segoe UI" w:eastAsiaTheme="majorEastAsia" w:hAnsi="Segoe UI" w:cs="Segoe UI"/>
          <w:i/>
          <w:iCs/>
          <w:color w:val="000000"/>
        </w:rPr>
        <w:t> </w:t>
      </w:r>
      <w:r w:rsidRPr="0097385A">
        <w:rPr>
          <w:rFonts w:ascii="Segoe UI" w:hAnsi="Segoe UI" w:cs="Segoe UI"/>
          <w:i/>
          <w:iCs/>
          <w:color w:val="000000"/>
        </w:rPr>
        <w:t>enabled them</w:t>
      </w:r>
      <w:r w:rsidRPr="0097385A">
        <w:rPr>
          <w:rStyle w:val="apple-converted-space"/>
          <w:rFonts w:ascii="Segoe UI" w:eastAsiaTheme="majorEastAsia" w:hAnsi="Segoe UI" w:cs="Segoe UI"/>
          <w:i/>
          <w:iCs/>
          <w:color w:val="000000"/>
        </w:rPr>
        <w:t> </w:t>
      </w:r>
      <w:r w:rsidRPr="0097385A">
        <w:rPr>
          <w:rFonts w:ascii="Segoe UI" w:hAnsi="Segoe UI" w:cs="Segoe UI"/>
          <w:i/>
          <w:iCs/>
          <w:color w:val="000000"/>
        </w:rPr>
        <w:t>through the Holy Spirit.</w:t>
      </w:r>
      <w:r w:rsidRPr="0097385A">
        <w:rPr>
          <w:rStyle w:val="apple-converted-space"/>
          <w:rFonts w:ascii="Segoe UI" w:eastAsiaTheme="majorEastAsia" w:hAnsi="Segoe UI" w:cs="Segoe UI"/>
          <w:i/>
          <w:iCs/>
          <w:color w:val="000000"/>
        </w:rPr>
        <w:t> </w:t>
      </w:r>
      <w:hyperlink r:id="rId26" w:history="1">
        <w:r w:rsidRPr="0097385A">
          <w:rPr>
            <w:rStyle w:val="Hyperlink"/>
            <w:rFonts w:ascii="Segoe UI" w:eastAsiaTheme="majorEastAsia" w:hAnsi="Segoe UI" w:cs="Segoe UI"/>
            <w:i/>
            <w:iCs/>
            <w:color w:val="517E90"/>
          </w:rPr>
          <w:t>John 20:22</w:t>
        </w:r>
      </w:hyperlink>
      <w:r w:rsidRPr="0097385A">
        <w:rPr>
          <w:rFonts w:ascii="Segoe UI" w:hAnsi="Segoe UI" w:cs="Segoe UI"/>
          <w:i/>
          <w:iCs/>
          <w:color w:val="000000"/>
        </w:rPr>
        <w:t>reminds us of</w:t>
      </w:r>
      <w:r w:rsidRPr="0097385A">
        <w:rPr>
          <w:rStyle w:val="apple-converted-space"/>
          <w:rFonts w:ascii="Segoe UI" w:eastAsiaTheme="majorEastAsia" w:hAnsi="Segoe UI" w:cs="Segoe UI"/>
          <w:i/>
          <w:iCs/>
          <w:color w:val="000000"/>
        </w:rPr>
        <w:t> </w:t>
      </w:r>
      <w:hyperlink r:id="rId27" w:history="1">
        <w:r w:rsidRPr="0097385A">
          <w:rPr>
            <w:rStyle w:val="Hyperlink"/>
            <w:rFonts w:ascii="Segoe UI" w:eastAsiaTheme="majorEastAsia" w:hAnsi="Segoe UI" w:cs="Segoe UI"/>
            <w:i/>
            <w:iCs/>
            <w:color w:val="517E90"/>
          </w:rPr>
          <w:t>Genesis 2:7</w:t>
        </w:r>
      </w:hyperlink>
      <w:r w:rsidRPr="0097385A">
        <w:rPr>
          <w:rFonts w:ascii="Segoe UI" w:hAnsi="Segoe UI" w:cs="Segoe UI"/>
          <w:i/>
          <w:iCs/>
          <w:color w:val="000000"/>
        </w:rPr>
        <w:t>, when God breathed life into the first man. In both Hebrew and Greek, the word for “breath” also means “spirit.” The breath of God in the first creation meant physical life, and the breath of Jesus Christ in the new creation meant spiritual life. The believers would receive the baptism of the Spirit at Pentecost and be empowered for ministry (</w:t>
      </w:r>
      <w:hyperlink r:id="rId28" w:history="1">
        <w:r w:rsidRPr="0097385A">
          <w:rPr>
            <w:rStyle w:val="Hyperlink"/>
            <w:rFonts w:ascii="Segoe UI" w:eastAsiaTheme="majorEastAsia" w:hAnsi="Segoe UI" w:cs="Segoe UI"/>
            <w:i/>
            <w:iCs/>
            <w:color w:val="517E90"/>
          </w:rPr>
          <w:t>Acts 1:4-5</w:t>
        </w:r>
      </w:hyperlink>
      <w:r w:rsidRPr="0097385A">
        <w:rPr>
          <w:rFonts w:ascii="Segoe UI" w:hAnsi="Segoe UI" w:cs="Segoe UI"/>
          <w:i/>
          <w:iCs/>
          <w:color w:val="000000"/>
        </w:rPr>
        <w:t>;</w:t>
      </w:r>
      <w:r w:rsidRPr="0097385A">
        <w:rPr>
          <w:rStyle w:val="apple-converted-space"/>
          <w:rFonts w:ascii="Segoe UI" w:eastAsiaTheme="majorEastAsia" w:hAnsi="Segoe UI" w:cs="Segoe UI"/>
          <w:i/>
          <w:iCs/>
          <w:color w:val="000000"/>
        </w:rPr>
        <w:t> </w:t>
      </w:r>
      <w:hyperlink r:id="rId29" w:history="1">
        <w:r w:rsidRPr="0097385A">
          <w:rPr>
            <w:rStyle w:val="Hyperlink"/>
            <w:rFonts w:ascii="Segoe UI" w:eastAsiaTheme="majorEastAsia" w:hAnsi="Segoe UI" w:cs="Segoe UI"/>
            <w:i/>
            <w:iCs/>
            <w:color w:val="517E90"/>
          </w:rPr>
          <w:t>2:1-4</w:t>
        </w:r>
      </w:hyperlink>
      <w:r w:rsidRPr="0097385A">
        <w:rPr>
          <w:rFonts w:ascii="Segoe UI" w:hAnsi="Segoe UI" w:cs="Segoe UI"/>
          <w:i/>
          <w:iCs/>
          <w:color w:val="000000"/>
        </w:rPr>
        <w:t>). Apart from the filling of the Spirit, they could not go forth to witness effectively. The Spirit had dwelt</w:t>
      </w:r>
      <w:r w:rsidRPr="0097385A">
        <w:rPr>
          <w:rStyle w:val="apple-converted-space"/>
          <w:rFonts w:ascii="Segoe UI" w:eastAsiaTheme="majorEastAsia" w:hAnsi="Segoe UI" w:cs="Segoe UI"/>
          <w:i/>
          <w:iCs/>
          <w:color w:val="000000"/>
        </w:rPr>
        <w:t> </w:t>
      </w:r>
      <w:r w:rsidRPr="0097385A">
        <w:rPr>
          <w:rFonts w:ascii="Segoe UI" w:hAnsi="Segoe UI" w:cs="Segoe UI"/>
          <w:i/>
          <w:iCs/>
          <w:color w:val="000000"/>
        </w:rPr>
        <w:t>with</w:t>
      </w:r>
      <w:r w:rsidRPr="0097385A">
        <w:rPr>
          <w:rStyle w:val="apple-converted-space"/>
          <w:rFonts w:ascii="Segoe UI" w:eastAsiaTheme="majorEastAsia" w:hAnsi="Segoe UI" w:cs="Segoe UI"/>
          <w:i/>
          <w:iCs/>
          <w:color w:val="000000"/>
        </w:rPr>
        <w:t> </w:t>
      </w:r>
      <w:r w:rsidRPr="0097385A">
        <w:rPr>
          <w:rFonts w:ascii="Segoe UI" w:hAnsi="Segoe UI" w:cs="Segoe UI"/>
          <w:i/>
          <w:iCs/>
          <w:color w:val="000000"/>
        </w:rPr>
        <w:t>them in the person of Christ, but now the Spirit would be</w:t>
      </w:r>
      <w:r w:rsidRPr="0097385A">
        <w:rPr>
          <w:rStyle w:val="apple-converted-space"/>
          <w:rFonts w:ascii="Segoe UI" w:eastAsiaTheme="majorEastAsia" w:hAnsi="Segoe UI" w:cs="Segoe UI"/>
          <w:i/>
          <w:iCs/>
          <w:color w:val="000000"/>
        </w:rPr>
        <w:t> </w:t>
      </w:r>
      <w:r w:rsidRPr="0097385A">
        <w:rPr>
          <w:rFonts w:ascii="Segoe UI" w:hAnsi="Segoe UI" w:cs="Segoe UI"/>
          <w:i/>
          <w:iCs/>
          <w:color w:val="000000"/>
        </w:rPr>
        <w:t>in</w:t>
      </w:r>
      <w:r w:rsidRPr="0097385A">
        <w:rPr>
          <w:rStyle w:val="apple-converted-space"/>
          <w:rFonts w:ascii="Segoe UI" w:eastAsiaTheme="majorEastAsia" w:hAnsi="Segoe UI" w:cs="Segoe UI"/>
          <w:i/>
          <w:iCs/>
          <w:color w:val="000000"/>
        </w:rPr>
        <w:t> </w:t>
      </w:r>
      <w:r w:rsidRPr="0097385A">
        <w:rPr>
          <w:rFonts w:ascii="Segoe UI" w:hAnsi="Segoe UI" w:cs="Segoe UI"/>
          <w:i/>
          <w:iCs/>
          <w:color w:val="000000"/>
        </w:rPr>
        <w:t>them (</w:t>
      </w:r>
      <w:hyperlink r:id="rId30" w:history="1">
        <w:r w:rsidRPr="0097385A">
          <w:rPr>
            <w:rStyle w:val="Hyperlink"/>
            <w:rFonts w:ascii="Segoe UI" w:eastAsiaTheme="majorEastAsia" w:hAnsi="Segoe UI" w:cs="Segoe UI"/>
            <w:i/>
            <w:iCs/>
            <w:color w:val="517E90"/>
          </w:rPr>
          <w:t>John 14:17</w:t>
        </w:r>
      </w:hyperlink>
      <w:r w:rsidRPr="0097385A">
        <w:rPr>
          <w:rFonts w:ascii="Segoe UI" w:hAnsi="Segoe UI" w:cs="Segoe UI"/>
          <w:i/>
          <w:iCs/>
          <w:color w:val="000000"/>
        </w:rPr>
        <w:t>).</w:t>
      </w:r>
    </w:p>
    <w:p w14:paraId="6CD008A2" w14:textId="77777777" w:rsidR="00655825" w:rsidRPr="0097385A" w:rsidRDefault="00655825" w:rsidP="00655825">
      <w:pPr>
        <w:pStyle w:val="NormalWeb"/>
        <w:rPr>
          <w:rFonts w:ascii="Segoe UI" w:hAnsi="Segoe UI" w:cs="Segoe UI"/>
          <w:i/>
          <w:iCs/>
          <w:color w:val="000000"/>
        </w:rPr>
      </w:pPr>
      <w:hyperlink r:id="rId31" w:history="1">
        <w:r w:rsidRPr="0097385A">
          <w:rPr>
            <w:rStyle w:val="Hyperlink"/>
            <w:rFonts w:ascii="Segoe UI" w:eastAsiaTheme="majorEastAsia" w:hAnsi="Segoe UI" w:cs="Segoe UI"/>
            <w:i/>
            <w:iCs/>
            <w:color w:val="517E90"/>
          </w:rPr>
          <w:t>John 20:23</w:t>
        </w:r>
      </w:hyperlink>
      <w:r w:rsidRPr="0097385A">
        <w:rPr>
          <w:rStyle w:val="apple-converted-space"/>
          <w:rFonts w:ascii="Segoe UI" w:eastAsiaTheme="majorEastAsia" w:hAnsi="Segoe UI" w:cs="Segoe UI"/>
          <w:i/>
          <w:iCs/>
          <w:color w:val="000000"/>
        </w:rPr>
        <w:t> </w:t>
      </w:r>
      <w:r w:rsidRPr="0097385A">
        <w:rPr>
          <w:rFonts w:ascii="Segoe UI" w:hAnsi="Segoe UI" w:cs="Segoe UI"/>
          <w:i/>
          <w:iCs/>
          <w:color w:val="000000"/>
        </w:rPr>
        <w:t>must not be interpreted to mean that Jesus gave to a select body of people the right to forgive sins and let people into heaven. Jesus had spoken similar words before (</w:t>
      </w:r>
      <w:hyperlink r:id="rId32" w:history="1">
        <w:r w:rsidRPr="0097385A">
          <w:rPr>
            <w:rStyle w:val="Hyperlink"/>
            <w:rFonts w:ascii="Segoe UI" w:eastAsiaTheme="majorEastAsia" w:hAnsi="Segoe UI" w:cs="Segoe UI"/>
            <w:i/>
            <w:iCs/>
            <w:color w:val="517E90"/>
          </w:rPr>
          <w:t>Matt. 16:19</w:t>
        </w:r>
      </w:hyperlink>
      <w:r w:rsidRPr="0097385A">
        <w:rPr>
          <w:rFonts w:ascii="Segoe UI" w:hAnsi="Segoe UI" w:cs="Segoe UI"/>
          <w:i/>
          <w:iCs/>
          <w:color w:val="000000"/>
        </w:rPr>
        <w:t>), but He was not setting aside the disciples (and their successors) as a “spiritual elite” to deal with the sins of the world. Remember, there were others in the room besides the disciples, and Thomas was missing!</w:t>
      </w:r>
    </w:p>
    <w:p w14:paraId="03E81608" w14:textId="77777777" w:rsidR="00655825" w:rsidRPr="0097385A" w:rsidRDefault="00655825" w:rsidP="00655825">
      <w:pPr>
        <w:pStyle w:val="NormalWeb"/>
        <w:rPr>
          <w:rFonts w:ascii="Segoe UI" w:hAnsi="Segoe UI" w:cs="Segoe UI"/>
          <w:i/>
          <w:iCs/>
          <w:color w:val="000000"/>
        </w:rPr>
      </w:pPr>
      <w:r w:rsidRPr="0097385A">
        <w:rPr>
          <w:rFonts w:ascii="Segoe UI" w:hAnsi="Segoe UI" w:cs="Segoe UI"/>
          <w:i/>
          <w:iCs/>
          <w:color w:val="000000"/>
        </w:rPr>
        <w:t xml:space="preserve">A correct understanding of the Greek text helps us here. Some years ago, I corresponded with the eminent Greek scholar </w:t>
      </w:r>
      <w:proofErr w:type="spellStart"/>
      <w:r w:rsidRPr="0097385A">
        <w:rPr>
          <w:rFonts w:ascii="Segoe UI" w:hAnsi="Segoe UI" w:cs="Segoe UI"/>
          <w:i/>
          <w:iCs/>
          <w:color w:val="000000"/>
        </w:rPr>
        <w:t>Dr.</w:t>
      </w:r>
      <w:proofErr w:type="spellEnd"/>
      <w:r w:rsidRPr="0097385A">
        <w:rPr>
          <w:rFonts w:ascii="Segoe UI" w:hAnsi="Segoe UI" w:cs="Segoe UI"/>
          <w:i/>
          <w:iCs/>
          <w:color w:val="000000"/>
        </w:rPr>
        <w:t xml:space="preserve"> Julius R. </w:t>
      </w:r>
      <w:proofErr w:type="spellStart"/>
      <w:r w:rsidRPr="0097385A">
        <w:rPr>
          <w:rFonts w:ascii="Segoe UI" w:hAnsi="Segoe UI" w:cs="Segoe UI"/>
          <w:i/>
          <w:iCs/>
          <w:color w:val="000000"/>
        </w:rPr>
        <w:t>Mantey</w:t>
      </w:r>
      <w:proofErr w:type="spellEnd"/>
      <w:r w:rsidRPr="0097385A">
        <w:rPr>
          <w:rFonts w:ascii="Segoe UI" w:hAnsi="Segoe UI" w:cs="Segoe UI"/>
          <w:i/>
          <w:iCs/>
          <w:color w:val="000000"/>
        </w:rPr>
        <w:t xml:space="preserve"> (now deceased) about this verse, and he assured me that the correct translation both here and in</w:t>
      </w:r>
      <w:r w:rsidRPr="0097385A">
        <w:rPr>
          <w:rStyle w:val="apple-converted-space"/>
          <w:rFonts w:ascii="Segoe UI" w:eastAsiaTheme="majorEastAsia" w:hAnsi="Segoe UI" w:cs="Segoe UI"/>
          <w:i/>
          <w:iCs/>
          <w:color w:val="000000"/>
        </w:rPr>
        <w:t> </w:t>
      </w:r>
      <w:hyperlink r:id="rId33" w:history="1">
        <w:r w:rsidRPr="0097385A">
          <w:rPr>
            <w:rStyle w:val="Hyperlink"/>
            <w:rFonts w:ascii="Segoe UI" w:eastAsiaTheme="majorEastAsia" w:hAnsi="Segoe UI" w:cs="Segoe UI"/>
            <w:i/>
            <w:iCs/>
            <w:color w:val="517E90"/>
          </w:rPr>
          <w:t>Matthew 16:19</w:t>
        </w:r>
      </w:hyperlink>
      <w:r w:rsidRPr="0097385A">
        <w:rPr>
          <w:rStyle w:val="apple-converted-space"/>
          <w:rFonts w:ascii="Segoe UI" w:eastAsiaTheme="majorEastAsia" w:hAnsi="Segoe UI" w:cs="Segoe UI"/>
          <w:i/>
          <w:iCs/>
          <w:color w:val="000000"/>
        </w:rPr>
        <w:t> </w:t>
      </w:r>
      <w:r w:rsidRPr="0097385A">
        <w:rPr>
          <w:rFonts w:ascii="Segoe UI" w:hAnsi="Segoe UI" w:cs="Segoe UI"/>
          <w:i/>
          <w:iCs/>
          <w:color w:val="000000"/>
        </w:rPr>
        <w:t xml:space="preserve">should be: “Whosoever sins you remit [forgive] shall have already been forgiven them, and whosoever sins you retain [do not forgive] shall have already not been forgiven them.” In other words, the disciples did not provide forgiveness; they proclaimed forgiveness </w:t>
      </w:r>
      <w:proofErr w:type="gramStart"/>
      <w:r w:rsidRPr="0097385A">
        <w:rPr>
          <w:rFonts w:ascii="Segoe UI" w:hAnsi="Segoe UI" w:cs="Segoe UI"/>
          <w:i/>
          <w:iCs/>
          <w:color w:val="000000"/>
        </w:rPr>
        <w:t>on the basis of</w:t>
      </w:r>
      <w:proofErr w:type="gramEnd"/>
      <w:r w:rsidRPr="0097385A">
        <w:rPr>
          <w:rFonts w:ascii="Segoe UI" w:hAnsi="Segoe UI" w:cs="Segoe UI"/>
          <w:i/>
          <w:iCs/>
          <w:color w:val="000000"/>
        </w:rPr>
        <w:t xml:space="preserve"> the message of the gospel. Another Greek scholar, </w:t>
      </w:r>
      <w:proofErr w:type="spellStart"/>
      <w:r w:rsidRPr="0097385A">
        <w:rPr>
          <w:rFonts w:ascii="Segoe UI" w:hAnsi="Segoe UI" w:cs="Segoe UI"/>
          <w:i/>
          <w:iCs/>
          <w:color w:val="000000"/>
        </w:rPr>
        <w:t>Dr.</w:t>
      </w:r>
      <w:proofErr w:type="spellEnd"/>
      <w:r w:rsidRPr="0097385A">
        <w:rPr>
          <w:rFonts w:ascii="Segoe UI" w:hAnsi="Segoe UI" w:cs="Segoe UI"/>
          <w:i/>
          <w:iCs/>
          <w:color w:val="000000"/>
        </w:rPr>
        <w:t xml:space="preserve"> Kenneth </w:t>
      </w:r>
      <w:proofErr w:type="spellStart"/>
      <w:r w:rsidRPr="0097385A">
        <w:rPr>
          <w:rFonts w:ascii="Segoe UI" w:hAnsi="Segoe UI" w:cs="Segoe UI"/>
          <w:i/>
          <w:iCs/>
          <w:color w:val="000000"/>
        </w:rPr>
        <w:t>Wuest</w:t>
      </w:r>
      <w:proofErr w:type="spellEnd"/>
      <w:r w:rsidRPr="0097385A">
        <w:rPr>
          <w:rFonts w:ascii="Segoe UI" w:hAnsi="Segoe UI" w:cs="Segoe UI"/>
          <w:i/>
          <w:iCs/>
          <w:color w:val="000000"/>
        </w:rPr>
        <w:t>, translates it “they have been previously forgiven them.”</w:t>
      </w:r>
    </w:p>
    <w:p w14:paraId="79A1E906" w14:textId="77777777" w:rsidR="00655825" w:rsidRPr="0097385A" w:rsidRDefault="00655825" w:rsidP="00655825">
      <w:pPr>
        <w:pStyle w:val="NormalWeb"/>
        <w:rPr>
          <w:rFonts w:ascii="Segoe UI" w:hAnsi="Segoe UI" w:cs="Segoe UI"/>
          <w:i/>
          <w:iCs/>
          <w:color w:val="000000"/>
        </w:rPr>
      </w:pPr>
      <w:r w:rsidRPr="0097385A">
        <w:rPr>
          <w:rFonts w:ascii="Segoe UI" w:hAnsi="Segoe UI" w:cs="Segoe UI"/>
          <w:i/>
          <w:iCs/>
          <w:color w:val="000000"/>
        </w:rPr>
        <w:lastRenderedPageBreak/>
        <w:t xml:space="preserve">As the early believers went forth into the world, they announced the good news of salvation. If sinners would repent and believe on Jesus Christ, their sins would </w:t>
      </w:r>
      <w:proofErr w:type="gramStart"/>
      <w:r w:rsidRPr="0097385A">
        <w:rPr>
          <w:rFonts w:ascii="Segoe UI" w:hAnsi="Segoe UI" w:cs="Segoe UI"/>
          <w:i/>
          <w:iCs/>
          <w:color w:val="000000"/>
        </w:rPr>
        <w:t>be</w:t>
      </w:r>
      <w:proofErr w:type="gramEnd"/>
      <w:r w:rsidRPr="0097385A">
        <w:rPr>
          <w:rFonts w:ascii="Segoe UI" w:hAnsi="Segoe UI" w:cs="Segoe UI"/>
          <w:i/>
          <w:iCs/>
          <w:color w:val="000000"/>
        </w:rPr>
        <w:t xml:space="preserve"> forgiven them! “Who can forgive sins but God only?” (</w:t>
      </w:r>
      <w:hyperlink r:id="rId34" w:history="1">
        <w:r w:rsidRPr="0097385A">
          <w:rPr>
            <w:rStyle w:val="Hyperlink"/>
            <w:rFonts w:ascii="Segoe UI" w:eastAsiaTheme="majorEastAsia" w:hAnsi="Segoe UI" w:cs="Segoe UI"/>
            <w:i/>
            <w:iCs/>
            <w:color w:val="517E90"/>
          </w:rPr>
          <w:t>Mark 2:7</w:t>
        </w:r>
      </w:hyperlink>
      <w:r w:rsidRPr="0097385A">
        <w:rPr>
          <w:rFonts w:ascii="Segoe UI" w:hAnsi="Segoe UI" w:cs="Segoe UI"/>
          <w:i/>
          <w:iCs/>
          <w:color w:val="000000"/>
        </w:rPr>
        <w:t>). All that the Christian can do is announce the message of forgiveness; God performs the miracle of forgiveness. If sinners will believe on Jesus Christ, we can authoritatively declare to them that their sins have been forgiven, but we are not the ones who provide the forgiveness.</w:t>
      </w:r>
    </w:p>
    <w:p w14:paraId="53758D41" w14:textId="77777777" w:rsidR="00655825" w:rsidRPr="0097385A" w:rsidRDefault="00655825" w:rsidP="00655825">
      <w:pPr>
        <w:pStyle w:val="NormalWeb"/>
        <w:rPr>
          <w:rFonts w:ascii="Segoe UI" w:hAnsi="Segoe UI" w:cs="Segoe UI"/>
          <w:i/>
          <w:iCs/>
          <w:color w:val="000000"/>
        </w:rPr>
      </w:pPr>
      <w:r w:rsidRPr="0097385A">
        <w:rPr>
          <w:rFonts w:ascii="Segoe UI" w:hAnsi="Segoe UI" w:cs="Segoe UI"/>
          <w:i/>
          <w:iCs/>
          <w:color w:val="000000"/>
        </w:rPr>
        <w:t>By now, their fears had vanished. They were sure that the Lord was alive and that He was caring for them. They had both “peace with God” and the “peace of God” (</w:t>
      </w:r>
      <w:hyperlink r:id="rId35" w:history="1">
        <w:r w:rsidRPr="0097385A">
          <w:rPr>
            <w:rStyle w:val="Hyperlink"/>
            <w:rFonts w:ascii="Segoe UI" w:eastAsiaTheme="majorEastAsia" w:hAnsi="Segoe UI" w:cs="Segoe UI"/>
            <w:i/>
            <w:iCs/>
            <w:color w:val="517E90"/>
          </w:rPr>
          <w:t>Phil. 4:6-7</w:t>
        </w:r>
      </w:hyperlink>
      <w:r w:rsidRPr="0097385A">
        <w:rPr>
          <w:rFonts w:ascii="Segoe UI" w:hAnsi="Segoe UI" w:cs="Segoe UI"/>
          <w:i/>
          <w:iCs/>
          <w:color w:val="000000"/>
        </w:rPr>
        <w:t xml:space="preserve">). They had a high and holy </w:t>
      </w:r>
      <w:proofErr w:type="gramStart"/>
      <w:r w:rsidRPr="0097385A">
        <w:rPr>
          <w:rFonts w:ascii="Segoe UI" w:hAnsi="Segoe UI" w:cs="Segoe UI"/>
          <w:i/>
          <w:iCs/>
          <w:color w:val="000000"/>
        </w:rPr>
        <w:t>commission</w:t>
      </w:r>
      <w:proofErr w:type="gramEnd"/>
      <w:r w:rsidRPr="0097385A">
        <w:rPr>
          <w:rFonts w:ascii="Segoe UI" w:hAnsi="Segoe UI" w:cs="Segoe UI"/>
          <w:i/>
          <w:iCs/>
          <w:color w:val="000000"/>
        </w:rPr>
        <w:t xml:space="preserve"> and the power provided to accomplish it. And they had been given the great privilege of bearing the good news of forgiveness to the whole world. All they now had to do was tarry in Jerusalem until the Holy Spirit would be given.</w:t>
      </w:r>
    </w:p>
    <w:p w14:paraId="5FB8DD0A" w14:textId="77777777" w:rsidR="00655825" w:rsidRDefault="00655825" w:rsidP="00655825">
      <w:pPr>
        <w:rPr>
          <w:rFonts w:ascii="Segoe UI" w:hAnsi="Segoe UI" w:cs="Segoe UI"/>
          <w:color w:val="000000"/>
        </w:rPr>
      </w:pPr>
      <w:r>
        <w:rPr>
          <w:rFonts w:ascii="Segoe UI" w:hAnsi="Segoe UI" w:cs="Segoe UI"/>
          <w:color w:val="000000"/>
        </w:rPr>
        <w:t xml:space="preserve">Copyright © Warren W. </w:t>
      </w:r>
      <w:proofErr w:type="spellStart"/>
      <w:r>
        <w:rPr>
          <w:rFonts w:ascii="Segoe UI" w:hAnsi="Segoe UI" w:cs="Segoe UI"/>
          <w:color w:val="000000"/>
        </w:rPr>
        <w:t>Wiersbe</w:t>
      </w:r>
      <w:proofErr w:type="spellEnd"/>
      <w:r>
        <w:rPr>
          <w:rFonts w:ascii="Segoe UI" w:hAnsi="Segoe UI" w:cs="Segoe UI"/>
          <w:color w:val="000000"/>
        </w:rPr>
        <w:t>. Generously provided by</w:t>
      </w:r>
      <w:r>
        <w:rPr>
          <w:rStyle w:val="apple-converted-space"/>
          <w:rFonts w:ascii="Segoe UI" w:eastAsiaTheme="majorEastAsia" w:hAnsi="Segoe UI" w:cs="Segoe UI"/>
          <w:color w:val="000000"/>
        </w:rPr>
        <w:t> </w:t>
      </w:r>
      <w:hyperlink r:id="rId36" w:tgtFrame="_blank" w:history="1">
        <w:r>
          <w:rPr>
            <w:rStyle w:val="Hyperlink"/>
            <w:rFonts w:ascii="Segoe UI" w:eastAsiaTheme="majorEastAsia" w:hAnsi="Segoe UI" w:cs="Segoe UI"/>
            <w:color w:val="517E90"/>
          </w:rPr>
          <w:t>David C. Cook</w:t>
        </w:r>
      </w:hyperlink>
      <w:r>
        <w:rPr>
          <w:rFonts w:ascii="Segoe UI" w:hAnsi="Segoe UI" w:cs="Segoe UI"/>
          <w:color w:val="000000"/>
        </w:rPr>
        <w:t>. See</w:t>
      </w:r>
      <w:r>
        <w:rPr>
          <w:rStyle w:val="apple-converted-space"/>
          <w:rFonts w:ascii="Segoe UI" w:eastAsiaTheme="majorEastAsia" w:hAnsi="Segoe UI" w:cs="Segoe UI"/>
          <w:color w:val="000000"/>
        </w:rPr>
        <w:t> </w:t>
      </w:r>
      <w:hyperlink r:id="rId37" w:tgtFrame="_blank" w:history="1">
        <w:r>
          <w:rPr>
            <w:rStyle w:val="Hyperlink"/>
            <w:rFonts w:ascii="Segoe UI" w:eastAsiaTheme="majorEastAsia" w:hAnsi="Segoe UI" w:cs="Segoe UI"/>
            <w:color w:val="517E90"/>
          </w:rPr>
          <w:t>all the volumes in the BE Bible Study Series</w:t>
        </w:r>
      </w:hyperlink>
      <w:r>
        <w:rPr>
          <w:rStyle w:val="apple-converted-space"/>
          <w:rFonts w:ascii="Segoe UI" w:eastAsiaTheme="majorEastAsia" w:hAnsi="Segoe UI" w:cs="Segoe UI"/>
          <w:color w:val="000000"/>
        </w:rPr>
        <w:t> </w:t>
      </w:r>
      <w:r>
        <w:rPr>
          <w:rFonts w:ascii="Segoe UI" w:hAnsi="Segoe UI" w:cs="Segoe UI"/>
          <w:color w:val="000000"/>
        </w:rPr>
        <w:t>in the Bible Gateway Store.</w:t>
      </w:r>
    </w:p>
    <w:p w14:paraId="53CD756C" w14:textId="77777777" w:rsidR="00655825" w:rsidRPr="001E0A82" w:rsidRDefault="00655825" w:rsidP="00655825">
      <w:pPr>
        <w:pStyle w:val="bodytext"/>
        <w:spacing w:before="0" w:beforeAutospacing="0" w:after="0" w:afterAutospacing="0"/>
        <w:ind w:right="60"/>
        <w:jc w:val="both"/>
        <w:rPr>
          <w:rFonts w:asciiTheme="majorBidi" w:hAnsiTheme="majorBidi" w:cstheme="majorBidi"/>
          <w:color w:val="000000"/>
        </w:rPr>
      </w:pPr>
    </w:p>
    <w:p w14:paraId="02814674" w14:textId="77777777" w:rsidR="00655825" w:rsidRDefault="00655825"/>
    <w:p w14:paraId="52E24A36" w14:textId="77777777" w:rsidR="00655825" w:rsidRDefault="00655825"/>
    <w:p w14:paraId="6A8881BF" w14:textId="77777777" w:rsidR="00655825" w:rsidRDefault="00655825"/>
    <w:sectPr w:rsidR="006558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25"/>
    <w:rsid w:val="00655825"/>
    <w:rsid w:val="0097385A"/>
    <w:rsid w:val="00C31D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3F5E467"/>
  <w15:chartTrackingRefBased/>
  <w15:docId w15:val="{9BC881F4-8B99-F049-B1E1-78771681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2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5582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5582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65582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5582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5582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5582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5582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5582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5582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8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8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558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8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8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8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8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8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825"/>
    <w:rPr>
      <w:rFonts w:eastAsiaTheme="majorEastAsia" w:cstheme="majorBidi"/>
      <w:color w:val="272727" w:themeColor="text1" w:themeTint="D8"/>
    </w:rPr>
  </w:style>
  <w:style w:type="paragraph" w:styleId="Title">
    <w:name w:val="Title"/>
    <w:basedOn w:val="Normal"/>
    <w:next w:val="Normal"/>
    <w:link w:val="TitleChar"/>
    <w:uiPriority w:val="10"/>
    <w:qFormat/>
    <w:rsid w:val="0065582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558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82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558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825"/>
    <w:pPr>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55825"/>
    <w:rPr>
      <w:i/>
      <w:iCs/>
      <w:color w:val="404040" w:themeColor="text1" w:themeTint="BF"/>
    </w:rPr>
  </w:style>
  <w:style w:type="paragraph" w:styleId="ListParagraph">
    <w:name w:val="List Paragraph"/>
    <w:basedOn w:val="Normal"/>
    <w:uiPriority w:val="34"/>
    <w:qFormat/>
    <w:rsid w:val="00655825"/>
    <w:pPr>
      <w:spacing w:after="160" w:line="278" w:lineRule="auto"/>
      <w:ind w:left="720"/>
      <w:contextualSpacing/>
    </w:pPr>
    <w:rPr>
      <w:rFonts w:asciiTheme="minorHAnsi" w:eastAsiaTheme="minorEastAsia" w:hAnsiTheme="minorHAnsi" w:cstheme="minorBidi"/>
      <w:kern w:val="2"/>
      <w14:ligatures w14:val="standardContextual"/>
    </w:rPr>
  </w:style>
  <w:style w:type="character" w:styleId="IntenseEmphasis">
    <w:name w:val="Intense Emphasis"/>
    <w:basedOn w:val="DefaultParagraphFont"/>
    <w:uiPriority w:val="21"/>
    <w:qFormat/>
    <w:rsid w:val="00655825"/>
    <w:rPr>
      <w:i/>
      <w:iCs/>
      <w:color w:val="0F4761" w:themeColor="accent1" w:themeShade="BF"/>
    </w:rPr>
  </w:style>
  <w:style w:type="paragraph" w:styleId="IntenseQuote">
    <w:name w:val="Intense Quote"/>
    <w:basedOn w:val="Normal"/>
    <w:next w:val="Normal"/>
    <w:link w:val="IntenseQuoteChar"/>
    <w:uiPriority w:val="30"/>
    <w:qFormat/>
    <w:rsid w:val="0065582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55825"/>
    <w:rPr>
      <w:i/>
      <w:iCs/>
      <w:color w:val="0F4761" w:themeColor="accent1" w:themeShade="BF"/>
    </w:rPr>
  </w:style>
  <w:style w:type="character" w:styleId="IntenseReference">
    <w:name w:val="Intense Reference"/>
    <w:basedOn w:val="DefaultParagraphFont"/>
    <w:uiPriority w:val="32"/>
    <w:qFormat/>
    <w:rsid w:val="00655825"/>
    <w:rPr>
      <w:b/>
      <w:bCs/>
      <w:smallCaps/>
      <w:color w:val="0F4761" w:themeColor="accent1" w:themeShade="BF"/>
      <w:spacing w:val="5"/>
    </w:rPr>
  </w:style>
  <w:style w:type="paragraph" w:customStyle="1" w:styleId="bodytext">
    <w:name w:val="bodytext"/>
    <w:basedOn w:val="Normal"/>
    <w:rsid w:val="00655825"/>
    <w:pPr>
      <w:spacing w:before="100" w:beforeAutospacing="1" w:after="100" w:afterAutospacing="1"/>
    </w:pPr>
  </w:style>
  <w:style w:type="character" w:customStyle="1" w:styleId="subheading">
    <w:name w:val="subheading"/>
    <w:basedOn w:val="DefaultParagraphFont"/>
    <w:rsid w:val="00655825"/>
  </w:style>
  <w:style w:type="character" w:customStyle="1" w:styleId="apple-converted-space">
    <w:name w:val="apple-converted-space"/>
    <w:basedOn w:val="DefaultParagraphFont"/>
    <w:rsid w:val="00655825"/>
  </w:style>
  <w:style w:type="character" w:customStyle="1" w:styleId="text">
    <w:name w:val="text"/>
    <w:basedOn w:val="DefaultParagraphFont"/>
    <w:rsid w:val="00655825"/>
  </w:style>
  <w:style w:type="paragraph" w:styleId="NormalWeb">
    <w:name w:val="Normal (Web)"/>
    <w:basedOn w:val="Normal"/>
    <w:uiPriority w:val="99"/>
    <w:semiHidden/>
    <w:unhideWhenUsed/>
    <w:rsid w:val="00655825"/>
    <w:pPr>
      <w:spacing w:before="100" w:beforeAutospacing="1" w:after="100" w:afterAutospacing="1"/>
    </w:pPr>
  </w:style>
  <w:style w:type="character" w:customStyle="1" w:styleId="woj">
    <w:name w:val="woj"/>
    <w:basedOn w:val="DefaultParagraphFont"/>
    <w:rsid w:val="00655825"/>
  </w:style>
  <w:style w:type="character" w:styleId="Hyperlink">
    <w:name w:val="Hyperlink"/>
    <w:basedOn w:val="DefaultParagraphFont"/>
    <w:uiPriority w:val="99"/>
    <w:semiHidden/>
    <w:unhideWhenUsed/>
    <w:rsid w:val="006558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2350">
      <w:bodyDiv w:val="1"/>
      <w:marLeft w:val="0"/>
      <w:marRight w:val="0"/>
      <w:marTop w:val="0"/>
      <w:marBottom w:val="0"/>
      <w:divBdr>
        <w:top w:val="none" w:sz="0" w:space="0" w:color="auto"/>
        <w:left w:val="none" w:sz="0" w:space="0" w:color="auto"/>
        <w:bottom w:val="none" w:sz="0" w:space="0" w:color="auto"/>
        <w:right w:val="none" w:sz="0" w:space="0" w:color="auto"/>
      </w:divBdr>
      <w:divsChild>
        <w:div w:id="1462844114">
          <w:marLeft w:val="0"/>
          <w:marRight w:val="0"/>
          <w:marTop w:val="0"/>
          <w:marBottom w:val="0"/>
          <w:divBdr>
            <w:top w:val="none" w:sz="0" w:space="0" w:color="auto"/>
            <w:left w:val="none" w:sz="0" w:space="0" w:color="auto"/>
            <w:bottom w:val="none" w:sz="0" w:space="0" w:color="auto"/>
            <w:right w:val="none" w:sz="0" w:space="0" w:color="auto"/>
          </w:divBdr>
        </w:div>
        <w:div w:id="528566691">
          <w:marLeft w:val="0"/>
          <w:marRight w:val="0"/>
          <w:marTop w:val="0"/>
          <w:marBottom w:val="0"/>
          <w:divBdr>
            <w:top w:val="none" w:sz="0" w:space="0" w:color="auto"/>
            <w:left w:val="none" w:sz="0" w:space="0" w:color="auto"/>
            <w:bottom w:val="none" w:sz="0" w:space="0" w:color="auto"/>
            <w:right w:val="none" w:sz="0" w:space="0" w:color="auto"/>
          </w:divBdr>
        </w:div>
      </w:divsChild>
    </w:div>
    <w:div w:id="187927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Eph%202:14-Eph%202:17" TargetMode="External"/><Relationship Id="rId18" Type="http://schemas.openxmlformats.org/officeDocument/2006/relationships/hyperlink" Target="https://www.biblegateway.com/passage/?search=Prov%2027:6" TargetMode="External"/><Relationship Id="rId26" Type="http://schemas.openxmlformats.org/officeDocument/2006/relationships/hyperlink" Target="https://www.biblegateway.com/passage/?search=John%2020:22" TargetMode="External"/><Relationship Id="rId39" Type="http://schemas.openxmlformats.org/officeDocument/2006/relationships/theme" Target="theme/theme1.xml"/><Relationship Id="rId21" Type="http://schemas.openxmlformats.org/officeDocument/2006/relationships/hyperlink" Target="https://www.biblegateway.com/passage/?search=John%2015:9" TargetMode="External"/><Relationship Id="rId34" Type="http://schemas.openxmlformats.org/officeDocument/2006/relationships/hyperlink" Target="https://www.biblegateway.com/passage/?search=Mark%202:7" TargetMode="External"/><Relationship Id="rId7" Type="http://schemas.openxmlformats.org/officeDocument/2006/relationships/hyperlink" Target="https://www.biblegateway.com/passage/?search=Luke%2024:34" TargetMode="External"/><Relationship Id="rId12" Type="http://schemas.openxmlformats.org/officeDocument/2006/relationships/hyperlink" Target="https://www.biblegateway.com/passage/?search=Rom%205:1" TargetMode="External"/><Relationship Id="rId17" Type="http://schemas.openxmlformats.org/officeDocument/2006/relationships/hyperlink" Target="https://www.biblegateway.com/passage/?search=Ps%2022:16" TargetMode="External"/><Relationship Id="rId25" Type="http://schemas.openxmlformats.org/officeDocument/2006/relationships/hyperlink" Target="https://www.biblegateway.com/passage/?search=Acts%203:13-Acts%203:14" TargetMode="External"/><Relationship Id="rId33" Type="http://schemas.openxmlformats.org/officeDocument/2006/relationships/hyperlink" Target="https://www.biblegateway.com/passage/?search=Matt%2016:19"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iblegateway.com/passage/?search=Acts%204:23-Acts%204:30" TargetMode="External"/><Relationship Id="rId20" Type="http://schemas.openxmlformats.org/officeDocument/2006/relationships/hyperlink" Target="https://www.biblegateway.com/passage/?search=John%2017:18" TargetMode="External"/><Relationship Id="rId29" Type="http://schemas.openxmlformats.org/officeDocument/2006/relationships/hyperlink" Target="https://www.biblegateway.com/passage/?search=Acts%202:1-Acts%202:4" TargetMode="External"/><Relationship Id="rId1" Type="http://schemas.openxmlformats.org/officeDocument/2006/relationships/styles" Target="styles.xml"/><Relationship Id="rId6" Type="http://schemas.openxmlformats.org/officeDocument/2006/relationships/hyperlink" Target="https://www.biblegateway.com/passage/?search=Mark%2016:7" TargetMode="External"/><Relationship Id="rId11" Type="http://schemas.openxmlformats.org/officeDocument/2006/relationships/hyperlink" Target="https://www.biblegateway.com/passage/?search=Ps%20103:10" TargetMode="External"/><Relationship Id="rId24" Type="http://schemas.openxmlformats.org/officeDocument/2006/relationships/hyperlink" Target="https://www.biblegateway.com/passage/?search=Matt%2028:18-Matt%2028:20" TargetMode="External"/><Relationship Id="rId32" Type="http://schemas.openxmlformats.org/officeDocument/2006/relationships/hyperlink" Target="https://www.biblegateway.com/passage/?search=Matt%2016:19" TargetMode="External"/><Relationship Id="rId37" Type="http://schemas.openxmlformats.org/officeDocument/2006/relationships/hyperlink" Target="http://biblegateway.christianbook.com/page/tcg/biblegateway/bible-gateway-promotions/be-study-series?p=1182875&amp;utm_source=bg&amp;utm_medium=sidebar&amp;utm_campaign=beseries" TargetMode="External"/><Relationship Id="rId5" Type="http://schemas.openxmlformats.org/officeDocument/2006/relationships/hyperlink" Target="https://www.biblegateway.com/passage/?search=Luke%2024:33-Luke%2024:35" TargetMode="External"/><Relationship Id="rId15" Type="http://schemas.openxmlformats.org/officeDocument/2006/relationships/hyperlink" Target="https://www.biblegateway.com/passage/?search=Ps%202" TargetMode="External"/><Relationship Id="rId23" Type="http://schemas.openxmlformats.org/officeDocument/2006/relationships/hyperlink" Target="https://www.biblegateway.com/passage/?search=John%2017:21-John%2017:22" TargetMode="External"/><Relationship Id="rId28" Type="http://schemas.openxmlformats.org/officeDocument/2006/relationships/hyperlink" Target="https://www.biblegateway.com/passage/?search=Acts%201:4-Acts%201:5" TargetMode="External"/><Relationship Id="rId36" Type="http://schemas.openxmlformats.org/officeDocument/2006/relationships/hyperlink" Target="http://www.davidccook.com/" TargetMode="External"/><Relationship Id="rId10" Type="http://schemas.openxmlformats.org/officeDocument/2006/relationships/hyperlink" Target="https://www.biblegateway.com/passage/?search=Mark%2016:14" TargetMode="External"/><Relationship Id="rId19" Type="http://schemas.openxmlformats.org/officeDocument/2006/relationships/hyperlink" Target="https://www.biblegateway.com/passage/?search=John%2020:21" TargetMode="External"/><Relationship Id="rId31" Type="http://schemas.openxmlformats.org/officeDocument/2006/relationships/hyperlink" Target="https://www.biblegateway.com/passage/?search=John%2020:23" TargetMode="External"/><Relationship Id="rId4" Type="http://schemas.openxmlformats.org/officeDocument/2006/relationships/hyperlink" Target="https://www.biblegateway.com/passage/?search=Luke%2024:41-Luke%2024:43" TargetMode="External"/><Relationship Id="rId9" Type="http://schemas.openxmlformats.org/officeDocument/2006/relationships/hyperlink" Target="https://www.biblegateway.com/passage/?search=John%2021" TargetMode="External"/><Relationship Id="rId14" Type="http://schemas.openxmlformats.org/officeDocument/2006/relationships/hyperlink" Target="https://www.biblegateway.com/passage/?search=Rom%2010:15" TargetMode="External"/><Relationship Id="rId22" Type="http://schemas.openxmlformats.org/officeDocument/2006/relationships/hyperlink" Target="https://www.biblegateway.com/passage/?search=John%2017:26" TargetMode="External"/><Relationship Id="rId27" Type="http://schemas.openxmlformats.org/officeDocument/2006/relationships/hyperlink" Target="https://www.biblegateway.com/passage/?search=Gen%202:7" TargetMode="External"/><Relationship Id="rId30" Type="http://schemas.openxmlformats.org/officeDocument/2006/relationships/hyperlink" Target="https://www.biblegateway.com/passage/?search=John%2014:17" TargetMode="External"/><Relationship Id="rId35" Type="http://schemas.openxmlformats.org/officeDocument/2006/relationships/hyperlink" Target="https://www.biblegateway.com/passage/?search=Phil%204:6-Phil%204:7" TargetMode="External"/><Relationship Id="rId8" Type="http://schemas.openxmlformats.org/officeDocument/2006/relationships/hyperlink" Target="https://www.biblegateway.com/passage/?search=1Cor%2015:5"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Stephen Blakey</cp:lastModifiedBy>
  <cp:revision>1</cp:revision>
  <dcterms:created xsi:type="dcterms:W3CDTF">2025-05-11T12:36:00Z</dcterms:created>
  <dcterms:modified xsi:type="dcterms:W3CDTF">2025-05-11T12:49:00Z</dcterms:modified>
</cp:coreProperties>
</file>